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6ED4" w14:textId="77777777" w:rsidR="009021D7" w:rsidRDefault="009021D7" w:rsidP="009021D7"/>
    <w:p w14:paraId="77D35BC2" w14:textId="4EF9F5EB" w:rsidR="009021D7" w:rsidRDefault="009021D7" w:rsidP="009021D7">
      <w:pPr>
        <w:pStyle w:val="Standard"/>
        <w:jc w:val="center"/>
      </w:pPr>
      <w:r>
        <w:rPr>
          <w:noProof/>
        </w:rPr>
        <w:drawing>
          <wp:inline distT="0" distB="0" distL="0" distR="0" wp14:anchorId="77FC1ECE" wp14:editId="665C0791">
            <wp:extent cx="457200" cy="409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09C8" w14:textId="77777777" w:rsidR="009021D7" w:rsidRDefault="009021D7" w:rsidP="009021D7">
      <w:pPr>
        <w:pStyle w:val="Standard"/>
      </w:pPr>
    </w:p>
    <w:p w14:paraId="38A7EB23" w14:textId="77777777" w:rsidR="009021D7" w:rsidRDefault="009021D7" w:rsidP="009021D7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ISTITUTO STATALE DI ISTRUZIONE SUPERIORE “J. M. KEYNES”</w:t>
      </w:r>
    </w:p>
    <w:p w14:paraId="1CF48160" w14:textId="77777777" w:rsidR="009021D7" w:rsidRDefault="009021D7" w:rsidP="009021D7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- CASTEL MAGGIORE (BO) -</w:t>
      </w:r>
    </w:p>
    <w:p w14:paraId="6B13FA51" w14:textId="77777777" w:rsidR="009021D7" w:rsidRDefault="009021D7" w:rsidP="009021D7">
      <w:pPr>
        <w:pStyle w:val="Standard"/>
      </w:pPr>
    </w:p>
    <w:p w14:paraId="7876E956" w14:textId="77777777" w:rsidR="009021D7" w:rsidRDefault="009021D7" w:rsidP="009021D7">
      <w:pPr>
        <w:pStyle w:val="Standard"/>
      </w:pPr>
    </w:p>
    <w:p w14:paraId="04E28873" w14:textId="16F2758A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PROGRAMMAZIONE PER NUCLEI FONDANTI</w:t>
      </w:r>
    </w:p>
    <w:p w14:paraId="11EC7FA0" w14:textId="38E8DAA4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0AC54DE0" w14:textId="4EF4B5C1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Class</w:t>
      </w:r>
      <w:r w:rsidR="00DB05F2">
        <w:rPr>
          <w:rFonts w:ascii="Arial" w:hAnsi="Arial"/>
          <w:b/>
          <w:sz w:val="22"/>
          <w:lang w:bidi="ar-SA"/>
        </w:rPr>
        <w:t>i</w:t>
      </w:r>
      <w:r>
        <w:rPr>
          <w:rFonts w:ascii="Arial" w:hAnsi="Arial"/>
          <w:b/>
          <w:sz w:val="22"/>
          <w:lang w:bidi="ar-SA"/>
        </w:rPr>
        <w:t xml:space="preserve"> </w:t>
      </w:r>
      <w:r w:rsidR="000026BC">
        <w:rPr>
          <w:rFonts w:ascii="Arial" w:hAnsi="Arial"/>
          <w:b/>
          <w:sz w:val="22"/>
          <w:lang w:bidi="ar-SA"/>
        </w:rPr>
        <w:t>Seconde</w:t>
      </w:r>
    </w:p>
    <w:p w14:paraId="4E49310A" w14:textId="77777777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68EB1BFB" w14:textId="51836609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INDIRIZZO: TECNICO ECONOMICO</w:t>
      </w:r>
      <w:r w:rsidR="00FA7DC3">
        <w:rPr>
          <w:rFonts w:ascii="Arial" w:hAnsi="Arial"/>
          <w:b/>
          <w:sz w:val="22"/>
          <w:lang w:bidi="ar-SA"/>
        </w:rPr>
        <w:t xml:space="preserve"> RIM / AFM</w:t>
      </w:r>
    </w:p>
    <w:p w14:paraId="5818A449" w14:textId="1E9D53BD" w:rsidR="009021D7" w:rsidRDefault="009021D7" w:rsidP="009021D7">
      <w:pPr>
        <w:pStyle w:val="Standard"/>
        <w:jc w:val="center"/>
      </w:pPr>
      <w:r w:rsidRPr="00547B8C">
        <w:rPr>
          <w:rFonts w:ascii="Arial" w:hAnsi="Arial"/>
          <w:b/>
          <w:bCs/>
          <w:lang w:bidi="ar-SA"/>
        </w:rPr>
        <w:t>Disciplina:  Inglese</w:t>
      </w:r>
    </w:p>
    <w:p w14:paraId="01994F2A" w14:textId="77777777" w:rsidR="009021D7" w:rsidRDefault="009021D7" w:rsidP="009021D7">
      <w:pPr>
        <w:pStyle w:val="Standard"/>
        <w:jc w:val="center"/>
      </w:pPr>
      <w:r>
        <w:t xml:space="preserve">                                                                                                          </w:t>
      </w:r>
    </w:p>
    <w:p w14:paraId="256F5FB8" w14:textId="725D1838" w:rsidR="009021D7" w:rsidRDefault="009021D7" w:rsidP="009021D7">
      <w:pPr>
        <w:pStyle w:val="Standard"/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2214"/>
        <w:gridCol w:w="2180"/>
        <w:gridCol w:w="2552"/>
      </w:tblGrid>
      <w:tr w:rsidR="00655628" w:rsidRPr="00655628" w14:paraId="23FAB3F4" w14:textId="5C41F583" w:rsidTr="009A1CFA">
        <w:tc>
          <w:tcPr>
            <w:tcW w:w="1985" w:type="dxa"/>
            <w:shd w:val="clear" w:color="auto" w:fill="auto"/>
          </w:tcPr>
          <w:p w14:paraId="311763A2" w14:textId="499E1F96" w:rsidR="009A1CFA" w:rsidRPr="00655628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b/>
                <w:bCs/>
                <w:kern w:val="0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</w:rPr>
              <w:t>MODULO/UNITÀ DIDATTICA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69560495" w14:textId="0E376C97" w:rsidR="009A1CFA" w:rsidRPr="00655628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kern w:val="0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CONTENUTI</w:t>
            </w:r>
          </w:p>
        </w:tc>
        <w:tc>
          <w:tcPr>
            <w:tcW w:w="2180" w:type="dxa"/>
          </w:tcPr>
          <w:p w14:paraId="096F5169" w14:textId="09FC0E60" w:rsidR="009A1CFA" w:rsidRPr="00655628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COMPETENZE/ ABILITÀ</w:t>
            </w:r>
          </w:p>
        </w:tc>
        <w:tc>
          <w:tcPr>
            <w:tcW w:w="2552" w:type="dxa"/>
          </w:tcPr>
          <w:p w14:paraId="697481D2" w14:textId="530950F8" w:rsidR="009A1CFA" w:rsidRPr="00655628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NUCLEI FONDANTI</w:t>
            </w:r>
          </w:p>
        </w:tc>
      </w:tr>
      <w:tr w:rsidR="00655628" w:rsidRPr="00655628" w14:paraId="35BD6669" w14:textId="35A55053" w:rsidTr="009A1CFA">
        <w:tc>
          <w:tcPr>
            <w:tcW w:w="1985" w:type="dxa"/>
            <w:vMerge w:val="restart"/>
            <w:shd w:val="clear" w:color="auto" w:fill="auto"/>
          </w:tcPr>
          <w:p w14:paraId="4324E8B5" w14:textId="77777777" w:rsidR="00976D4E" w:rsidRPr="00655628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UNIT 1</w:t>
            </w:r>
          </w:p>
        </w:tc>
        <w:tc>
          <w:tcPr>
            <w:tcW w:w="1418" w:type="dxa"/>
            <w:shd w:val="clear" w:color="auto" w:fill="auto"/>
          </w:tcPr>
          <w:p w14:paraId="7A0048B5" w14:textId="77777777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7F2499A" w14:textId="50CC3A91" w:rsidR="000026BC" w:rsidRPr="00655628" w:rsidRDefault="00976D4E" w:rsidP="000026BC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val="en-US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• </w:t>
            </w:r>
            <w:proofErr w:type="spellStart"/>
            <w:r w:rsidR="000026BC" w:rsidRPr="00655628">
              <w:rPr>
                <w:rFonts w:ascii="Arial" w:hAnsi="Arial" w:cs="Arial"/>
                <w:lang w:eastAsia="it-IT"/>
              </w:rPr>
              <w:t>showing</w:t>
            </w:r>
            <w:proofErr w:type="spellEnd"/>
            <w:r w:rsidR="000026BC" w:rsidRPr="00655628">
              <w:rPr>
                <w:rFonts w:ascii="Arial" w:hAnsi="Arial" w:cs="Arial"/>
                <w:lang w:eastAsia="it-IT"/>
              </w:rPr>
              <w:t xml:space="preserve"> </w:t>
            </w:r>
            <w:proofErr w:type="spellStart"/>
            <w:r w:rsidR="000026BC" w:rsidRPr="00655628">
              <w:rPr>
                <w:rFonts w:ascii="Arial" w:hAnsi="Arial" w:cs="Arial"/>
                <w:lang w:eastAsia="it-IT"/>
              </w:rPr>
              <w:t>interest</w:t>
            </w:r>
            <w:proofErr w:type="spellEnd"/>
          </w:p>
          <w:p w14:paraId="7C99DCED" w14:textId="5F36D21F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val="en-US"/>
              </w:rPr>
            </w:pPr>
          </w:p>
        </w:tc>
        <w:tc>
          <w:tcPr>
            <w:tcW w:w="2180" w:type="dxa"/>
            <w:vMerge w:val="restart"/>
          </w:tcPr>
          <w:p w14:paraId="76019148" w14:textId="77777777" w:rsidR="000026BC" w:rsidRPr="00655628" w:rsidRDefault="000026BC" w:rsidP="000026BC">
            <w:pPr>
              <w:widowControl/>
              <w:numPr>
                <w:ilvl w:val="0"/>
                <w:numId w:val="6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È in grado di leggere testi fattuali semplici e lineari su argomenti che si riferiscono al suo campo d’interesse raggiungendo un sufficiente livello di comprensione.</w:t>
            </w:r>
          </w:p>
          <w:p w14:paraId="35235A8B" w14:textId="6D8081D4" w:rsidR="00976D4E" w:rsidRPr="00655628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536486E8" w14:textId="0D88AEE5" w:rsidR="000026BC" w:rsidRPr="00655628" w:rsidRDefault="000026BC" w:rsidP="000026BC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descrivere fotografie.</w:t>
            </w:r>
          </w:p>
          <w:p w14:paraId="529843E1" w14:textId="02487284" w:rsidR="000026BC" w:rsidRPr="00655628" w:rsidRDefault="000026BC" w:rsidP="000026BC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descrivere una persona.</w:t>
            </w:r>
          </w:p>
          <w:p w14:paraId="3670E129" w14:textId="67C7D8F2" w:rsidR="000026BC" w:rsidRPr="00655628" w:rsidRDefault="000026BC" w:rsidP="000026BC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chiedere e dare informazioni personali.</w:t>
            </w:r>
          </w:p>
          <w:p w14:paraId="237AB43E" w14:textId="34D0EEE8" w:rsidR="000026BC" w:rsidRPr="00655628" w:rsidRDefault="000026BC" w:rsidP="000026BC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parlare di persone che costituiscono modelli da seguire.</w:t>
            </w:r>
          </w:p>
          <w:p w14:paraId="22073D5F" w14:textId="74ED6C66" w:rsidR="004635D7" w:rsidRPr="00655628" w:rsidRDefault="004635D7" w:rsidP="004635D7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4F71D002" w14:textId="0ACA285A" w:rsidTr="009A1CFA">
        <w:tc>
          <w:tcPr>
            <w:tcW w:w="1985" w:type="dxa"/>
            <w:vMerge/>
            <w:shd w:val="clear" w:color="auto" w:fill="auto"/>
          </w:tcPr>
          <w:p w14:paraId="3E0E9CCA" w14:textId="77777777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1A1D8A2" w14:textId="77777777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D4D7E4C" w14:textId="77777777" w:rsidR="000026BC" w:rsidRPr="00655628" w:rsidRDefault="000026BC" w:rsidP="000026BC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present tenses: question forms</w:t>
            </w:r>
          </w:p>
          <w:p w14:paraId="70F2D66A" w14:textId="77777777" w:rsidR="000026BC" w:rsidRPr="00655628" w:rsidRDefault="000026BC" w:rsidP="000026BC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subject and object questions</w:t>
            </w:r>
          </w:p>
          <w:p w14:paraId="2F18922D" w14:textId="77777777" w:rsidR="000026BC" w:rsidRPr="00655628" w:rsidRDefault="000026BC" w:rsidP="000026BC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wh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- questions ending with prepositions</w:t>
            </w:r>
          </w:p>
          <w:p w14:paraId="5CAC90F4" w14:textId="77777777" w:rsidR="000026BC" w:rsidRPr="00655628" w:rsidRDefault="000026BC" w:rsidP="000026BC">
            <w:pPr>
              <w:widowControl/>
              <w:numPr>
                <w:ilvl w:val="0"/>
                <w:numId w:val="4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verb + -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ing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 form or verb + infinitive</w:t>
            </w:r>
          </w:p>
          <w:p w14:paraId="38A93C0F" w14:textId="0B1059B0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</w:p>
        </w:tc>
        <w:tc>
          <w:tcPr>
            <w:tcW w:w="2180" w:type="dxa"/>
            <w:vMerge/>
          </w:tcPr>
          <w:p w14:paraId="6E383698" w14:textId="77777777" w:rsidR="00976D4E" w:rsidRPr="00655628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552" w:type="dxa"/>
            <w:vMerge/>
          </w:tcPr>
          <w:p w14:paraId="087AB913" w14:textId="77777777" w:rsidR="00976D4E" w:rsidRPr="00655628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</w:tr>
      <w:tr w:rsidR="00655628" w:rsidRPr="00655628" w14:paraId="3DA5FC51" w14:textId="671AC01A" w:rsidTr="009A1CFA">
        <w:tc>
          <w:tcPr>
            <w:tcW w:w="1985" w:type="dxa"/>
            <w:vMerge/>
            <w:shd w:val="clear" w:color="auto" w:fill="auto"/>
          </w:tcPr>
          <w:p w14:paraId="5C45BE48" w14:textId="77777777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AA1BD06" w14:textId="77777777" w:rsidR="00976D4E" w:rsidRPr="00655628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CA7C9DA" w14:textId="77777777" w:rsidR="000026BC" w:rsidRPr="00655628" w:rsidRDefault="000026BC" w:rsidP="000026BC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personality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adjectives</w:t>
            </w:r>
            <w:proofErr w:type="spellEnd"/>
          </w:p>
          <w:p w14:paraId="4BF7AB3A" w14:textId="77777777" w:rsidR="000026BC" w:rsidRPr="00655628" w:rsidRDefault="000026BC" w:rsidP="000026BC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antonyms</w:t>
            </w:r>
            <w:proofErr w:type="spellEnd"/>
          </w:p>
          <w:p w14:paraId="1DA4DB14" w14:textId="77777777" w:rsidR="00976D4E" w:rsidRDefault="000026BC" w:rsidP="00DB2A67">
            <w:pPr>
              <w:widowControl/>
              <w:numPr>
                <w:ilvl w:val="0"/>
                <w:numId w:val="5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adjectives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+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preposition</w:t>
            </w:r>
            <w:proofErr w:type="spellEnd"/>
          </w:p>
          <w:p w14:paraId="04AB609C" w14:textId="5CEA2546" w:rsidR="00DB2A67" w:rsidRPr="00DB2A67" w:rsidRDefault="00DB2A67" w:rsidP="00DB2A67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318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171D3AA6" w14:textId="77777777" w:rsidR="00976D4E" w:rsidRPr="00655628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08489A1D" w14:textId="77777777" w:rsidR="00976D4E" w:rsidRPr="00655628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0EFA90CC" w14:textId="644CF6E4" w:rsidTr="009A1CFA">
        <w:tc>
          <w:tcPr>
            <w:tcW w:w="1985" w:type="dxa"/>
            <w:vMerge w:val="restart"/>
            <w:shd w:val="clear" w:color="auto" w:fill="auto"/>
          </w:tcPr>
          <w:p w14:paraId="23CD7962" w14:textId="77777777" w:rsidR="002261E5" w:rsidRPr="00655628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UNIT 2</w:t>
            </w:r>
          </w:p>
        </w:tc>
        <w:tc>
          <w:tcPr>
            <w:tcW w:w="1418" w:type="dxa"/>
            <w:shd w:val="clear" w:color="auto" w:fill="auto"/>
          </w:tcPr>
          <w:p w14:paraId="1CB662CB" w14:textId="77777777" w:rsidR="002261E5" w:rsidRPr="00655628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3E6B83D4" w14:textId="77777777" w:rsidR="002261E5" w:rsidRPr="00655628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• </w:t>
            </w:r>
            <w:r w:rsidR="0043438D" w:rsidRPr="00655628">
              <w:rPr>
                <w:rFonts w:ascii="Arial" w:hAnsi="Arial" w:cs="Arial"/>
                <w:lang w:eastAsia="it-IT"/>
              </w:rPr>
              <w:t>telling a story</w:t>
            </w:r>
          </w:p>
          <w:p w14:paraId="3AA960FD" w14:textId="4720550C" w:rsidR="0043438D" w:rsidRPr="00655628" w:rsidRDefault="0043438D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5141A467" w14:textId="77777777" w:rsidR="002261E5" w:rsidRPr="00655628" w:rsidRDefault="008E7093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eastAsia="it-IT"/>
              </w:rPr>
            </w:pPr>
            <w:r w:rsidRPr="00655628">
              <w:rPr>
                <w:rFonts w:ascii="Arial" w:hAnsi="Arial" w:cs="Arial"/>
                <w:lang w:eastAsia="it-IT"/>
              </w:rPr>
              <w:t xml:space="preserve">È in grado di comprendere informazioni fattuali chiare su argomenti comuni relativi alla vita di tutti i giorni o al lavoro, riconoscendo sia il significato generale sia le informazioni specifiche, purché il discorso sia pronunciato con chiarezza in un </w:t>
            </w:r>
            <w:r w:rsidRPr="00655628">
              <w:rPr>
                <w:rFonts w:ascii="Arial" w:hAnsi="Arial" w:cs="Arial"/>
                <w:lang w:eastAsia="it-IT"/>
              </w:rPr>
              <w:lastRenderedPageBreak/>
              <w:t>accento piuttosto familiare.</w:t>
            </w:r>
          </w:p>
          <w:p w14:paraId="0A6AC6B6" w14:textId="707846D1" w:rsidR="008E7093" w:rsidRPr="00655628" w:rsidRDefault="008E7093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7329E9C5" w14:textId="50886A29" w:rsidR="008E7093" w:rsidRPr="00655628" w:rsidRDefault="008E7093" w:rsidP="008E7093">
            <w:pPr>
              <w:widowControl/>
              <w:numPr>
                <w:ilvl w:val="0"/>
                <w:numId w:val="10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lastRenderedPageBreak/>
              <w:t>Comprendere una conversazione in cui vengono date informazioni su alcune recenti innovazioni tecnologiche e indicazioni su come usare Internet e social network.</w:t>
            </w:r>
          </w:p>
          <w:p w14:paraId="77A8770B" w14:textId="77777777" w:rsidR="002261E5" w:rsidRPr="00655628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5E8CD67B" w14:textId="14EBE89F" w:rsidTr="009A1CFA">
        <w:tc>
          <w:tcPr>
            <w:tcW w:w="1985" w:type="dxa"/>
            <w:vMerge/>
            <w:shd w:val="clear" w:color="auto" w:fill="auto"/>
          </w:tcPr>
          <w:p w14:paraId="3D918F24" w14:textId="77777777" w:rsidR="002261E5" w:rsidRPr="00655628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142D384A" w14:textId="77777777" w:rsidR="002261E5" w:rsidRPr="00655628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14AC9A12" w14:textId="77777777" w:rsidR="0043438D" w:rsidRPr="0043438D" w:rsidRDefault="0043438D" w:rsidP="0043438D">
            <w:pPr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43438D">
              <w:rPr>
                <w:rFonts w:ascii="Arial" w:eastAsia="Calibri" w:hAnsi="Arial" w:cs="Arial"/>
                <w:kern w:val="0"/>
                <w:lang w:val="en-US" w:eastAsia="it-IT"/>
              </w:rPr>
              <w:t>Past Continuous e Past Simple</w:t>
            </w:r>
          </w:p>
          <w:p w14:paraId="4312E678" w14:textId="77777777" w:rsidR="002261E5" w:rsidRPr="00655628" w:rsidRDefault="0043438D" w:rsidP="009A1CFA">
            <w:pPr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proofErr w:type="spellStart"/>
            <w:r w:rsidRPr="0043438D">
              <w:rPr>
                <w:rFonts w:ascii="Arial" w:eastAsia="Calibri" w:hAnsi="Arial" w:cs="Arial"/>
                <w:kern w:val="0"/>
                <w:lang w:eastAsia="it-IT"/>
              </w:rPr>
              <w:t>used</w:t>
            </w:r>
            <w:proofErr w:type="spellEnd"/>
            <w:r w:rsidRPr="0043438D">
              <w:rPr>
                <w:rFonts w:ascii="Arial" w:eastAsia="Calibri" w:hAnsi="Arial" w:cs="Arial"/>
                <w:kern w:val="0"/>
                <w:lang w:eastAsia="it-IT"/>
              </w:rPr>
              <w:t xml:space="preserve"> to</w:t>
            </w:r>
          </w:p>
          <w:p w14:paraId="36971EFE" w14:textId="6C98F599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318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262C26AA" w14:textId="77777777" w:rsidR="002261E5" w:rsidRPr="00655628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3947C68C" w14:textId="77777777" w:rsidR="002261E5" w:rsidRPr="00655628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20D15228" w14:textId="1198B7D6" w:rsidTr="009A1CFA">
        <w:tc>
          <w:tcPr>
            <w:tcW w:w="1985" w:type="dxa"/>
            <w:vMerge/>
            <w:shd w:val="clear" w:color="auto" w:fill="auto"/>
          </w:tcPr>
          <w:p w14:paraId="5C0D0F37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7C0D8559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30BC5BBC" w14:textId="77777777" w:rsidR="0043438D" w:rsidRPr="00655628" w:rsidRDefault="0043438D" w:rsidP="0043438D">
            <w:pPr>
              <w:numPr>
                <w:ilvl w:val="0"/>
                <w:numId w:val="9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lang w:val="en-US" w:eastAsia="it-IT"/>
              </w:rPr>
            </w:pPr>
            <w:r w:rsidRPr="00655628">
              <w:rPr>
                <w:rFonts w:ascii="Arial" w:hAnsi="Arial" w:cs="Arial"/>
                <w:lang w:val="en-US" w:eastAsia="it-IT"/>
              </w:rPr>
              <w:t>technology and science</w:t>
            </w:r>
          </w:p>
          <w:p w14:paraId="45181044" w14:textId="77777777" w:rsidR="0043438D" w:rsidRPr="00655628" w:rsidRDefault="0043438D" w:rsidP="0043438D">
            <w:pPr>
              <w:numPr>
                <w:ilvl w:val="0"/>
                <w:numId w:val="9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lang w:val="en-US" w:eastAsia="it-IT"/>
              </w:rPr>
            </w:pPr>
            <w:r w:rsidRPr="00655628">
              <w:rPr>
                <w:rFonts w:ascii="Arial" w:hAnsi="Arial" w:cs="Arial"/>
                <w:lang w:val="en-US" w:eastAsia="it-IT"/>
              </w:rPr>
              <w:t>computers</w:t>
            </w:r>
          </w:p>
          <w:p w14:paraId="4734D9CB" w14:textId="77777777" w:rsidR="0043438D" w:rsidRPr="00655628" w:rsidRDefault="0043438D" w:rsidP="0043438D">
            <w:pPr>
              <w:numPr>
                <w:ilvl w:val="0"/>
                <w:numId w:val="9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lang w:val="en-US" w:eastAsia="it-IT"/>
              </w:rPr>
            </w:pPr>
            <w:r w:rsidRPr="00655628">
              <w:rPr>
                <w:rFonts w:ascii="Arial" w:hAnsi="Arial" w:cs="Arial"/>
                <w:lang w:val="en-US" w:eastAsia="it-IT"/>
              </w:rPr>
              <w:t>compound nouns</w:t>
            </w:r>
          </w:p>
          <w:p w14:paraId="51941976" w14:textId="77777777" w:rsidR="0043438D" w:rsidRPr="00655628" w:rsidRDefault="0043438D" w:rsidP="0043438D">
            <w:pPr>
              <w:numPr>
                <w:ilvl w:val="0"/>
                <w:numId w:val="9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lang w:val="en-US" w:eastAsia="it-IT"/>
              </w:rPr>
            </w:pPr>
            <w:proofErr w:type="spellStart"/>
            <w:r w:rsidRPr="00655628">
              <w:rPr>
                <w:rFonts w:ascii="Arial" w:hAnsi="Arial" w:cs="Arial"/>
                <w:lang w:eastAsia="it-IT"/>
              </w:rPr>
              <w:t>collocations</w:t>
            </w:r>
            <w:proofErr w:type="spellEnd"/>
          </w:p>
          <w:p w14:paraId="39A1A01B" w14:textId="77777777" w:rsidR="0043438D" w:rsidRPr="00655628" w:rsidRDefault="0043438D" w:rsidP="0043438D">
            <w:pPr>
              <w:numPr>
                <w:ilvl w:val="0"/>
                <w:numId w:val="9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lang w:val="en-US" w:eastAsia="it-IT"/>
              </w:rPr>
            </w:pPr>
            <w:proofErr w:type="spellStart"/>
            <w:r w:rsidRPr="00655628">
              <w:rPr>
                <w:rFonts w:ascii="Arial" w:hAnsi="Arial" w:cs="Arial"/>
                <w:lang w:eastAsia="it-IT"/>
              </w:rPr>
              <w:t>phrasal</w:t>
            </w:r>
            <w:proofErr w:type="spellEnd"/>
            <w:r w:rsidRPr="00655628">
              <w:rPr>
                <w:rFonts w:ascii="Arial" w:hAnsi="Arial" w:cs="Arial"/>
                <w:lang w:eastAsia="it-IT"/>
              </w:rPr>
              <w:t xml:space="preserve"> </w:t>
            </w:r>
            <w:proofErr w:type="spellStart"/>
            <w:r w:rsidRPr="00655628">
              <w:rPr>
                <w:rFonts w:ascii="Arial" w:hAnsi="Arial" w:cs="Arial"/>
                <w:lang w:eastAsia="it-IT"/>
              </w:rPr>
              <w:t>verbs</w:t>
            </w:r>
            <w:proofErr w:type="spellEnd"/>
          </w:p>
          <w:p w14:paraId="2EC042D9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11704F66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2AD15174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459F23AE" w14:textId="3B2E9845" w:rsidTr="009A1CFA">
        <w:tc>
          <w:tcPr>
            <w:tcW w:w="1985" w:type="dxa"/>
            <w:vMerge w:val="restart"/>
            <w:shd w:val="clear" w:color="auto" w:fill="auto"/>
          </w:tcPr>
          <w:p w14:paraId="19497B69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UNIT 3</w:t>
            </w:r>
          </w:p>
        </w:tc>
        <w:tc>
          <w:tcPr>
            <w:tcW w:w="1418" w:type="dxa"/>
            <w:shd w:val="clear" w:color="auto" w:fill="auto"/>
          </w:tcPr>
          <w:p w14:paraId="33102B6F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0503F77" w14:textId="65688096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• Describing</w:t>
            </w:r>
            <w:r w:rsidR="00ED60A7"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 a</w:t>
            </w: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 photo</w:t>
            </w:r>
          </w:p>
          <w:p w14:paraId="52709F61" w14:textId="5E04FC4F" w:rsidR="00ED60A7" w:rsidRPr="00655628" w:rsidRDefault="00ED60A7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278E0D95" w14:textId="2F0EA989" w:rsidR="0043438D" w:rsidRPr="00655628" w:rsidRDefault="0043438D" w:rsidP="004E5654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È in grado di </w:t>
            </w:r>
            <w:r w:rsidR="004E5654" w:rsidRPr="00655628">
              <w:rPr>
                <w:rFonts w:ascii="Arial" w:eastAsia="Calibri" w:hAnsi="Arial" w:cs="Arial"/>
                <w:kern w:val="0"/>
                <w:lang w:eastAsia="it-IT"/>
              </w:rPr>
              <w:t>esprimere il proprio pensiero su argomenti più astratti, culturali, quali film, musica, film ecc.</w:t>
            </w:r>
          </w:p>
        </w:tc>
        <w:tc>
          <w:tcPr>
            <w:tcW w:w="2552" w:type="dxa"/>
            <w:vMerge w:val="restart"/>
          </w:tcPr>
          <w:p w14:paraId="1F4BE430" w14:textId="536C0524" w:rsidR="004E5654" w:rsidRPr="00655628" w:rsidRDefault="0022699A" w:rsidP="004E5654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</w:t>
            </w:r>
            <w:r w:rsidR="004E5654"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parlare dei propri gusti e interessi artistici e </w:t>
            </w:r>
            <w:r w:rsidR="00B90B88" w:rsidRPr="00655628">
              <w:rPr>
                <w:rFonts w:ascii="Arial" w:eastAsia="Calibri" w:hAnsi="Arial" w:cs="Arial"/>
                <w:kern w:val="0"/>
                <w:lang w:eastAsia="it-IT"/>
              </w:rPr>
              <w:t>musicali</w:t>
            </w:r>
            <w:r w:rsidR="004E5654" w:rsidRPr="00655628">
              <w:rPr>
                <w:rFonts w:ascii="Arial" w:eastAsia="Calibri" w:hAnsi="Arial" w:cs="Arial"/>
                <w:kern w:val="0"/>
                <w:lang w:eastAsia="it-IT"/>
              </w:rPr>
              <w:t>.</w:t>
            </w:r>
          </w:p>
          <w:p w14:paraId="3D7DD5E9" w14:textId="39042345" w:rsidR="004E5654" w:rsidRPr="00655628" w:rsidRDefault="0022699A" w:rsidP="004E5654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</w:t>
            </w:r>
            <w:r w:rsidR="004E5654"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parlare di un film che si è visto indicando il genere a cui appartiene, il regista, gli autori, il luogo in cui è ambientato, raccontando la trama e spiegando il perché è o non è piaciuto.</w:t>
            </w:r>
          </w:p>
          <w:p w14:paraId="059473B3" w14:textId="44EA0A6E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208C738E" w14:textId="2B274B55" w:rsidTr="009A1CFA">
        <w:tc>
          <w:tcPr>
            <w:tcW w:w="1985" w:type="dxa"/>
            <w:vMerge/>
            <w:shd w:val="clear" w:color="auto" w:fill="auto"/>
          </w:tcPr>
          <w:p w14:paraId="0528A314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0304FA14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EC46D01" w14:textId="77777777" w:rsidR="00ED60A7" w:rsidRPr="00655628" w:rsidRDefault="00ED60A7" w:rsidP="00ED60A7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Present Perfect with just, already, (not) yet and Past Simple</w:t>
            </w:r>
          </w:p>
          <w:p w14:paraId="5096CDCD" w14:textId="3B2B222E" w:rsidR="00ED60A7" w:rsidRPr="00655628" w:rsidRDefault="00ED60A7" w:rsidP="00ED60A7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comparative and superlative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adjectives</w:t>
            </w:r>
            <w:proofErr w:type="spellEnd"/>
          </w:p>
          <w:p w14:paraId="00CB19FA" w14:textId="478567C4" w:rsidR="00ED60A7" w:rsidRPr="00655628" w:rsidRDefault="00ED60A7" w:rsidP="00ED60A7">
            <w:pPr>
              <w:widowControl/>
              <w:numPr>
                <w:ilvl w:val="0"/>
                <w:numId w:val="11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too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and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enough</w:t>
            </w:r>
            <w:proofErr w:type="spellEnd"/>
          </w:p>
          <w:p w14:paraId="1A789F85" w14:textId="294497EF" w:rsidR="0043438D" w:rsidRPr="00655628" w:rsidRDefault="0043438D" w:rsidP="00ED60A7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4C4ABD7F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1D81C34A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26A16D74" w14:textId="162DA555" w:rsidTr="009A1CFA">
        <w:tc>
          <w:tcPr>
            <w:tcW w:w="1985" w:type="dxa"/>
            <w:vMerge/>
            <w:shd w:val="clear" w:color="auto" w:fill="auto"/>
          </w:tcPr>
          <w:p w14:paraId="4739D7F1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111E0BB9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41C582B" w14:textId="77777777" w:rsidR="00ED60A7" w:rsidRPr="00655628" w:rsidRDefault="00ED60A7" w:rsidP="00ED60A7">
            <w:pPr>
              <w:widowControl/>
              <w:numPr>
                <w:ilvl w:val="0"/>
                <w:numId w:val="1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the arts and the media</w:t>
            </w:r>
          </w:p>
          <w:p w14:paraId="6E6F29C2" w14:textId="77777777" w:rsidR="00ED60A7" w:rsidRPr="00655628" w:rsidRDefault="00ED60A7" w:rsidP="00ED60A7">
            <w:pPr>
              <w:widowControl/>
              <w:numPr>
                <w:ilvl w:val="0"/>
                <w:numId w:val="1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types of books and writers</w:t>
            </w:r>
          </w:p>
          <w:p w14:paraId="39A1E3E6" w14:textId="3D4ADDDD" w:rsidR="00ED60A7" w:rsidRPr="00655628" w:rsidRDefault="00ED60A7" w:rsidP="00ED60A7">
            <w:pPr>
              <w:widowControl/>
              <w:numPr>
                <w:ilvl w:val="0"/>
                <w:numId w:val="1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films</w:t>
            </w:r>
            <w:proofErr w:type="spellEnd"/>
          </w:p>
          <w:p w14:paraId="7C2E38F4" w14:textId="388973FB" w:rsidR="00ED60A7" w:rsidRPr="00655628" w:rsidRDefault="00ED60A7" w:rsidP="00ED60A7">
            <w:pPr>
              <w:widowControl/>
              <w:numPr>
                <w:ilvl w:val="0"/>
                <w:numId w:val="1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music</w:t>
            </w:r>
          </w:p>
          <w:p w14:paraId="3A714644" w14:textId="2F7F0FAF" w:rsidR="0043438D" w:rsidRPr="00655628" w:rsidRDefault="0043438D" w:rsidP="00ED60A7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48252D56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702C713D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402517CF" w14:textId="7401164F" w:rsidTr="009A1CFA">
        <w:tc>
          <w:tcPr>
            <w:tcW w:w="1985" w:type="dxa"/>
            <w:vMerge w:val="restart"/>
            <w:shd w:val="clear" w:color="auto" w:fill="auto"/>
          </w:tcPr>
          <w:p w14:paraId="19F0D150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UNIT 4</w:t>
            </w:r>
          </w:p>
        </w:tc>
        <w:tc>
          <w:tcPr>
            <w:tcW w:w="1418" w:type="dxa"/>
            <w:shd w:val="clear" w:color="auto" w:fill="auto"/>
          </w:tcPr>
          <w:p w14:paraId="469A9931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33F3D04E" w14:textId="5CB92EE4" w:rsidR="00486E12" w:rsidRPr="00655628" w:rsidRDefault="0043438D" w:rsidP="00486E12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• </w:t>
            </w:r>
            <w:r w:rsidR="00486E12" w:rsidRPr="00655628">
              <w:rPr>
                <w:rFonts w:ascii="Arial" w:hAnsi="Arial" w:cs="Arial"/>
                <w:lang w:eastAsia="it-IT"/>
              </w:rPr>
              <w:t xml:space="preserve">making </w:t>
            </w:r>
            <w:proofErr w:type="spellStart"/>
            <w:r w:rsidR="00486E12" w:rsidRPr="00655628">
              <w:rPr>
                <w:rFonts w:ascii="Arial" w:hAnsi="Arial" w:cs="Arial"/>
                <w:lang w:eastAsia="it-IT"/>
              </w:rPr>
              <w:t>suggestions</w:t>
            </w:r>
            <w:proofErr w:type="spellEnd"/>
          </w:p>
          <w:p w14:paraId="38AF8243" w14:textId="2DD17150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 w:val="restart"/>
          </w:tcPr>
          <w:p w14:paraId="71E65E05" w14:textId="61DB1FF2" w:rsidR="0043438D" w:rsidRPr="00655628" w:rsidRDefault="0022699A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hAnsi="Arial" w:cs="Arial"/>
                <w:lang w:eastAsia="it-IT"/>
              </w:rPr>
              <w:t>Su una gamma di argomenti familiari che rientrano nel suo campo d’interesse è in grado di scrivere testi lineari e coesi, unendo in una sequenza lineare una serie di brevi espressioni distinte.</w:t>
            </w:r>
          </w:p>
        </w:tc>
        <w:tc>
          <w:tcPr>
            <w:tcW w:w="2552" w:type="dxa"/>
            <w:vMerge w:val="restart"/>
          </w:tcPr>
          <w:p w14:paraId="72E4D7FB" w14:textId="29780C21" w:rsidR="0022699A" w:rsidRPr="00655628" w:rsidRDefault="0022699A" w:rsidP="0022699A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esprimere la propria opinione riguardo una casa, indicando che cosa piace o non piace.</w:t>
            </w:r>
          </w:p>
          <w:p w14:paraId="22D7408B" w14:textId="5F095CFA" w:rsidR="0022699A" w:rsidRPr="00655628" w:rsidRDefault="0022699A" w:rsidP="0022699A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descrivere la propria camera e alcune delle cose che più ci sono care.</w:t>
            </w:r>
          </w:p>
          <w:p w14:paraId="36D3E2CC" w14:textId="1FAB94B8" w:rsidR="0022699A" w:rsidRPr="00655628" w:rsidRDefault="0022699A" w:rsidP="0022699A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chiedere e dare informazioni sulla propria città.</w:t>
            </w:r>
          </w:p>
          <w:p w14:paraId="79B07ED4" w14:textId="65E27147" w:rsidR="0022699A" w:rsidRPr="00655628" w:rsidRDefault="0022699A" w:rsidP="0022699A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Saper indicare luoghi </w:t>
            </w:r>
            <w:proofErr w:type="gram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ed</w:t>
            </w:r>
            <w:proofErr w:type="gram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edifici particolarmente importanti o belli del paese in cui si vive.</w:t>
            </w:r>
          </w:p>
          <w:p w14:paraId="313FCDF5" w14:textId="6C6B1203" w:rsidR="0022699A" w:rsidRPr="00655628" w:rsidRDefault="0022699A" w:rsidP="0022699A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dare e ricevere suggerimenti su cosa fare durante una vacanza.</w:t>
            </w:r>
          </w:p>
          <w:p w14:paraId="3CC97BFF" w14:textId="543C0D8C" w:rsidR="0022699A" w:rsidRPr="00655628" w:rsidRDefault="0022699A" w:rsidP="0022699A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confrontare la descrizione della propria città o regione con quella fatta da altri compagni.</w:t>
            </w:r>
          </w:p>
          <w:p w14:paraId="68C1DD4B" w14:textId="642ECFC0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0FFA8D9D" w14:textId="7053652D" w:rsidTr="009A1CFA">
        <w:tc>
          <w:tcPr>
            <w:tcW w:w="1985" w:type="dxa"/>
            <w:vMerge/>
            <w:shd w:val="clear" w:color="auto" w:fill="auto"/>
          </w:tcPr>
          <w:p w14:paraId="6A0F4760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7320C48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FF7232B" w14:textId="2C7E7521" w:rsidR="00486E12" w:rsidRPr="00655628" w:rsidRDefault="00486E12" w:rsidP="00486E12">
            <w:pPr>
              <w:widowControl/>
              <w:numPr>
                <w:ilvl w:val="0"/>
                <w:numId w:val="14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Present Perfect with for or since</w:t>
            </w:r>
          </w:p>
          <w:p w14:paraId="0A60395A" w14:textId="7F9D36FC" w:rsidR="00486E12" w:rsidRPr="00655628" w:rsidRDefault="00486E12" w:rsidP="00486E12">
            <w:pPr>
              <w:widowControl/>
              <w:numPr>
                <w:ilvl w:val="0"/>
                <w:numId w:val="14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Present Continuous, be going to and will</w:t>
            </w:r>
          </w:p>
          <w:p w14:paraId="2932768B" w14:textId="71811205" w:rsidR="0043438D" w:rsidRPr="00655628" w:rsidRDefault="0043438D" w:rsidP="00486E12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1AD27696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552" w:type="dxa"/>
            <w:vMerge/>
          </w:tcPr>
          <w:p w14:paraId="4A5D74DF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</w:tr>
      <w:tr w:rsidR="00655628" w:rsidRPr="00655628" w14:paraId="67D6B627" w14:textId="7E595CDC" w:rsidTr="009A1CFA">
        <w:tc>
          <w:tcPr>
            <w:tcW w:w="1985" w:type="dxa"/>
            <w:vMerge/>
            <w:shd w:val="clear" w:color="auto" w:fill="auto"/>
          </w:tcPr>
          <w:p w14:paraId="1A176EB8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0FFF428B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4312E2E1" w14:textId="77777777" w:rsidR="00486E12" w:rsidRPr="00655628" w:rsidRDefault="00486E12" w:rsidP="00486E1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rooms and furniture</w:t>
            </w:r>
          </w:p>
          <w:p w14:paraId="4696A223" w14:textId="77777777" w:rsidR="00486E12" w:rsidRPr="00655628" w:rsidRDefault="00486E12" w:rsidP="00486E1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describing houses</w:t>
            </w:r>
          </w:p>
          <w:p w14:paraId="1BD6EEBC" w14:textId="77777777" w:rsidR="00486E12" w:rsidRPr="00655628" w:rsidRDefault="00486E12" w:rsidP="00486E1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places inside and outside the house</w:t>
            </w:r>
          </w:p>
          <w:p w14:paraId="1F9169DB" w14:textId="7BB9BD80" w:rsidR="00486E12" w:rsidRPr="00655628" w:rsidRDefault="00486E12" w:rsidP="00486E1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places in the city and in the country</w:t>
            </w:r>
          </w:p>
          <w:p w14:paraId="1FA7C965" w14:textId="4320B499" w:rsidR="00486E12" w:rsidRPr="00655628" w:rsidRDefault="00486E12" w:rsidP="00486E12">
            <w:pPr>
              <w:widowControl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phrases with make and do</w:t>
            </w:r>
          </w:p>
          <w:p w14:paraId="6A5F5F44" w14:textId="77E9103C" w:rsidR="0043438D" w:rsidRPr="00655628" w:rsidRDefault="0043438D" w:rsidP="00486E12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2BB0477F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552" w:type="dxa"/>
            <w:vMerge/>
          </w:tcPr>
          <w:p w14:paraId="454C598F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</w:tr>
      <w:tr w:rsidR="00655628" w:rsidRPr="00655628" w14:paraId="617FE338" w14:textId="1D14A3AF" w:rsidTr="009A1CFA">
        <w:tc>
          <w:tcPr>
            <w:tcW w:w="1985" w:type="dxa"/>
            <w:vMerge w:val="restart"/>
            <w:shd w:val="clear" w:color="auto" w:fill="auto"/>
          </w:tcPr>
          <w:p w14:paraId="3316D913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UNIT 5</w:t>
            </w:r>
          </w:p>
          <w:p w14:paraId="0E927EC1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25156537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5347CBE2" w14:textId="33614B0C" w:rsidR="00861782" w:rsidRPr="00655628" w:rsidRDefault="00861782" w:rsidP="00861782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giving an opinion</w:t>
            </w:r>
          </w:p>
          <w:p w14:paraId="3688DF94" w14:textId="14EA454C" w:rsidR="00861782" w:rsidRPr="00655628" w:rsidRDefault="00861782" w:rsidP="00861782">
            <w:pPr>
              <w:widowControl/>
              <w:numPr>
                <w:ilvl w:val="0"/>
                <w:numId w:val="17"/>
              </w:numPr>
              <w:suppressAutoHyphens w:val="0"/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agreeing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and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disagreeing</w:t>
            </w:r>
            <w:proofErr w:type="spellEnd"/>
          </w:p>
          <w:p w14:paraId="62689743" w14:textId="7682D9CB" w:rsidR="0043438D" w:rsidRPr="00655628" w:rsidRDefault="0043438D" w:rsidP="00861782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3FE1FE75" w14:textId="2A76F4C6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È in grado di leggere testi di contenuto familiare e di tipo concreto, formulati nel </w:t>
            </w:r>
            <w:r w:rsidRPr="00655628">
              <w:rPr>
                <w:rFonts w:ascii="Arial" w:eastAsia="Calibri" w:hAnsi="Arial" w:cs="Arial"/>
                <w:kern w:val="0"/>
                <w:lang w:eastAsia="it-IT"/>
              </w:rPr>
              <w:lastRenderedPageBreak/>
              <w:t>linguaggio che ricorre</w:t>
            </w:r>
          </w:p>
          <w:p w14:paraId="5BEB9E60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frequentemente nella vita di tutti i giorni o sul lavoro.</w:t>
            </w:r>
          </w:p>
          <w:p w14:paraId="1BE5E5A9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40BB4F3A" w14:textId="1F4E8A36" w:rsidR="00861782" w:rsidRPr="00655628" w:rsidRDefault="00861782" w:rsidP="00861782">
            <w:pPr>
              <w:widowControl/>
              <w:numPr>
                <w:ilvl w:val="0"/>
                <w:numId w:val="20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lastRenderedPageBreak/>
              <w:t>Saper parlare delle materie che si preferiscono spiegando il perché.</w:t>
            </w:r>
          </w:p>
          <w:p w14:paraId="6CDB2B79" w14:textId="0740FADA" w:rsidR="00861782" w:rsidRPr="00655628" w:rsidRDefault="00861782" w:rsidP="00861782">
            <w:pPr>
              <w:widowControl/>
              <w:numPr>
                <w:ilvl w:val="0"/>
                <w:numId w:val="20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lastRenderedPageBreak/>
              <w:t>Saper confrontare la propria giornata scolastica con quella descritta da un altro studente.</w:t>
            </w:r>
          </w:p>
          <w:p w14:paraId="06896746" w14:textId="136C31AB" w:rsidR="00861782" w:rsidRPr="00655628" w:rsidRDefault="00652F09" w:rsidP="00861782">
            <w:pPr>
              <w:widowControl/>
              <w:numPr>
                <w:ilvl w:val="0"/>
                <w:numId w:val="20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f</w:t>
            </w:r>
            <w:r w:rsidR="00861782"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are un </w:t>
            </w:r>
            <w:proofErr w:type="spellStart"/>
            <w:r w:rsidR="00861782" w:rsidRPr="00655628">
              <w:rPr>
                <w:rFonts w:ascii="Arial" w:eastAsia="Calibri" w:hAnsi="Arial" w:cs="Arial"/>
                <w:kern w:val="0"/>
                <w:lang w:eastAsia="it-IT"/>
              </w:rPr>
              <w:t>role</w:t>
            </w:r>
            <w:proofErr w:type="spellEnd"/>
            <w:r w:rsidR="00861782"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-play in cui si discutono i vantaggi e gli svantaggi di trascorrere un </w:t>
            </w:r>
            <w:r w:rsidR="00861782" w:rsidRPr="00655628">
              <w:rPr>
                <w:rFonts w:ascii="Arial" w:eastAsia="Calibri" w:hAnsi="Arial" w:cs="Arial"/>
                <w:i/>
                <w:iCs/>
                <w:kern w:val="0"/>
                <w:lang w:eastAsia="it-IT"/>
              </w:rPr>
              <w:t xml:space="preserve">gap </w:t>
            </w:r>
            <w:proofErr w:type="spellStart"/>
            <w:r w:rsidR="00861782" w:rsidRPr="00655628">
              <w:rPr>
                <w:rFonts w:ascii="Arial" w:eastAsia="Calibri" w:hAnsi="Arial" w:cs="Arial"/>
                <w:i/>
                <w:iCs/>
                <w:kern w:val="0"/>
                <w:lang w:eastAsia="it-IT"/>
              </w:rPr>
              <w:t>year</w:t>
            </w:r>
            <w:proofErr w:type="spellEnd"/>
            <w:r w:rsidR="00861782" w:rsidRPr="00655628">
              <w:rPr>
                <w:rFonts w:ascii="Arial" w:eastAsia="Calibri" w:hAnsi="Arial" w:cs="Arial"/>
                <w:i/>
                <w:iCs/>
                <w:kern w:val="0"/>
                <w:lang w:eastAsia="it-IT"/>
              </w:rPr>
              <w:t xml:space="preserve"> </w:t>
            </w:r>
            <w:r w:rsidR="00861782" w:rsidRPr="00655628">
              <w:rPr>
                <w:rFonts w:ascii="Arial" w:eastAsia="Calibri" w:hAnsi="Arial" w:cs="Arial"/>
                <w:kern w:val="0"/>
                <w:lang w:eastAsia="it-IT"/>
              </w:rPr>
              <w:t>/ anno sabbatico.</w:t>
            </w:r>
          </w:p>
          <w:p w14:paraId="604BA44C" w14:textId="320DB097" w:rsidR="00861782" w:rsidRPr="00655628" w:rsidRDefault="00652F09" w:rsidP="00861782">
            <w:pPr>
              <w:widowControl/>
              <w:numPr>
                <w:ilvl w:val="0"/>
                <w:numId w:val="20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i</w:t>
            </w:r>
            <w:r w:rsidR="00861782" w:rsidRPr="00655628">
              <w:rPr>
                <w:rFonts w:ascii="Arial" w:eastAsia="Calibri" w:hAnsi="Arial" w:cs="Arial"/>
                <w:kern w:val="0"/>
                <w:lang w:eastAsia="it-IT"/>
              </w:rPr>
              <w:t>llustrare suggerimenti su come gestire lo stress da esami.</w:t>
            </w:r>
          </w:p>
          <w:p w14:paraId="4127286F" w14:textId="0DAEA6B2" w:rsidR="00861782" w:rsidRPr="00655628" w:rsidRDefault="00652F09" w:rsidP="00652F09">
            <w:pPr>
              <w:widowControl/>
              <w:numPr>
                <w:ilvl w:val="0"/>
                <w:numId w:val="20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p</w:t>
            </w:r>
            <w:r w:rsidR="00861782" w:rsidRPr="00655628">
              <w:rPr>
                <w:rFonts w:ascii="Arial" w:eastAsia="Calibri" w:hAnsi="Arial" w:cs="Arial"/>
                <w:kern w:val="0"/>
                <w:lang w:eastAsia="it-IT"/>
              </w:rPr>
              <w:t>arlare delle caratteristiche che dovrebbe avere la scuola ideale.</w:t>
            </w:r>
          </w:p>
          <w:p w14:paraId="3BD83728" w14:textId="77777777" w:rsidR="0043438D" w:rsidRPr="00655628" w:rsidRDefault="0043438D" w:rsidP="00652F09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317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25A88E55" w14:textId="70C8D76A" w:rsidTr="009A1CFA">
        <w:tc>
          <w:tcPr>
            <w:tcW w:w="1985" w:type="dxa"/>
            <w:vMerge/>
            <w:shd w:val="clear" w:color="auto" w:fill="auto"/>
          </w:tcPr>
          <w:p w14:paraId="023CBB2E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EE59366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7EBA276" w14:textId="1C6517A1" w:rsidR="00861782" w:rsidRPr="00655628" w:rsidRDefault="00861782" w:rsidP="00861782">
            <w:pPr>
              <w:widowControl/>
              <w:numPr>
                <w:ilvl w:val="0"/>
                <w:numId w:val="18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First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Conditional</w:t>
            </w:r>
            <w:proofErr w:type="spellEnd"/>
          </w:p>
          <w:p w14:paraId="6D484E6E" w14:textId="6B3AC9B6" w:rsidR="00861782" w:rsidRPr="00655628" w:rsidRDefault="00861782" w:rsidP="00861782">
            <w:pPr>
              <w:widowControl/>
              <w:numPr>
                <w:ilvl w:val="0"/>
                <w:numId w:val="18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lastRenderedPageBreak/>
              <w:t xml:space="preserve">Relative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clauses</w:t>
            </w:r>
            <w:proofErr w:type="spellEnd"/>
          </w:p>
          <w:p w14:paraId="77F8FA55" w14:textId="5F0F5B9F" w:rsidR="0043438D" w:rsidRPr="00655628" w:rsidRDefault="0043438D" w:rsidP="00861782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19321AA9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63FCEE33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081041B7" w14:textId="794AFB8E" w:rsidTr="009A1CFA">
        <w:tc>
          <w:tcPr>
            <w:tcW w:w="1985" w:type="dxa"/>
            <w:vMerge/>
            <w:shd w:val="clear" w:color="auto" w:fill="auto"/>
          </w:tcPr>
          <w:p w14:paraId="4E692BAB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33BD2254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1AF710B0" w14:textId="77777777" w:rsidR="00861782" w:rsidRPr="00655628" w:rsidRDefault="00861782" w:rsidP="00861782">
            <w:pPr>
              <w:widowControl/>
              <w:numPr>
                <w:ilvl w:val="0"/>
                <w:numId w:val="19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Education</w:t>
            </w:r>
            <w:proofErr w:type="spellEnd"/>
          </w:p>
          <w:p w14:paraId="1347DE52" w14:textId="77777777" w:rsidR="00861782" w:rsidRPr="00655628" w:rsidRDefault="00861782" w:rsidP="00861782">
            <w:pPr>
              <w:widowControl/>
              <w:numPr>
                <w:ilvl w:val="0"/>
                <w:numId w:val="19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school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subjects</w:t>
            </w:r>
            <w:proofErr w:type="spellEnd"/>
          </w:p>
          <w:p w14:paraId="4728B3F9" w14:textId="23855405" w:rsidR="00861782" w:rsidRPr="00655628" w:rsidRDefault="00861782" w:rsidP="00861782">
            <w:pPr>
              <w:widowControl/>
              <w:numPr>
                <w:ilvl w:val="0"/>
                <w:numId w:val="19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phrasal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verbs</w:t>
            </w:r>
            <w:proofErr w:type="spellEnd"/>
          </w:p>
          <w:p w14:paraId="4CF519FC" w14:textId="4048D842" w:rsidR="00861782" w:rsidRPr="00655628" w:rsidRDefault="00861782" w:rsidP="00861782">
            <w:pPr>
              <w:widowControl/>
              <w:numPr>
                <w:ilvl w:val="0"/>
                <w:numId w:val="19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phrases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with </w:t>
            </w: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get</w:t>
            </w:r>
            <w:proofErr w:type="spellEnd"/>
          </w:p>
          <w:p w14:paraId="7D1ACBFA" w14:textId="46A84416" w:rsidR="0043438D" w:rsidRPr="00655628" w:rsidRDefault="0043438D" w:rsidP="00861782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4B0E564B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4CA17F68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64600965" w14:textId="6AA18654" w:rsidTr="009A1CFA">
        <w:tc>
          <w:tcPr>
            <w:tcW w:w="1985" w:type="dxa"/>
            <w:vMerge w:val="restart"/>
            <w:shd w:val="clear" w:color="auto" w:fill="auto"/>
          </w:tcPr>
          <w:p w14:paraId="72B5C1C0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  <w:t>UNIT 6</w:t>
            </w:r>
          </w:p>
        </w:tc>
        <w:tc>
          <w:tcPr>
            <w:tcW w:w="1418" w:type="dxa"/>
            <w:shd w:val="clear" w:color="auto" w:fill="auto"/>
          </w:tcPr>
          <w:p w14:paraId="41D6CC66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686C4363" w14:textId="39E26815" w:rsidR="00AE2C7C" w:rsidRPr="00655628" w:rsidRDefault="0043438D" w:rsidP="00AE2C7C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 xml:space="preserve">• </w:t>
            </w:r>
            <w:r w:rsidR="00AE2C7C" w:rsidRPr="00655628">
              <w:rPr>
                <w:rFonts w:ascii="Arial" w:hAnsi="Arial" w:cs="Arial"/>
                <w:lang w:val="en-US" w:eastAsia="it-IT"/>
              </w:rPr>
              <w:t>asking for and giving advice</w:t>
            </w:r>
          </w:p>
          <w:p w14:paraId="42D444CB" w14:textId="3C4D5D98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32816F9B" w14:textId="6B7F2776" w:rsidR="0043438D" w:rsidRPr="00655628" w:rsidRDefault="00AE2C7C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hAnsi="Arial" w:cs="Arial"/>
                <w:lang w:eastAsia="it-IT"/>
              </w:rPr>
              <w:t>Interviene, senza bisogno di una precedente preparazione, in una conversazione su questioni familiari, esprime opinioni personali e scambia informazioni su argomenti che tratta abitualmente, di suo interesse personale o riferiti alla vita di tutti i giorni (per esempio: famiglia, hobby, lavoro, viaggi e fatti d’attualità).</w:t>
            </w:r>
          </w:p>
        </w:tc>
        <w:tc>
          <w:tcPr>
            <w:tcW w:w="2552" w:type="dxa"/>
            <w:vMerge w:val="restart"/>
          </w:tcPr>
          <w:p w14:paraId="05F24457" w14:textId="2728C9D6" w:rsidR="00C65876" w:rsidRPr="00C65876" w:rsidRDefault="00C65876" w:rsidP="00C65876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</w:t>
            </w:r>
            <w:r w:rsidRPr="00C65876">
              <w:rPr>
                <w:rFonts w:ascii="Arial" w:eastAsia="Calibri" w:hAnsi="Arial" w:cs="Arial"/>
                <w:kern w:val="0"/>
                <w:lang w:eastAsia="it-IT"/>
              </w:rPr>
              <w:t>omprendere brevi testi che descrivono le caratteristiche di alcuni lavori.</w:t>
            </w:r>
          </w:p>
          <w:p w14:paraId="27AF1E59" w14:textId="1C52B225" w:rsidR="00C65876" w:rsidRPr="00C65876" w:rsidRDefault="00C65876" w:rsidP="00C65876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</w:t>
            </w:r>
            <w:r w:rsidRPr="00C65876">
              <w:rPr>
                <w:rFonts w:ascii="Arial" w:eastAsia="Calibri" w:hAnsi="Arial" w:cs="Arial"/>
                <w:kern w:val="0"/>
                <w:lang w:eastAsia="it-IT"/>
              </w:rPr>
              <w:t>omprendere un annuncio di lavoro.</w:t>
            </w:r>
          </w:p>
          <w:p w14:paraId="042C0730" w14:textId="6C0E665F" w:rsidR="00C65876" w:rsidRPr="00C65876" w:rsidRDefault="00C65876" w:rsidP="00C65876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</w:t>
            </w:r>
            <w:r w:rsidRPr="00C65876">
              <w:rPr>
                <w:rFonts w:ascii="Arial" w:eastAsia="Calibri" w:hAnsi="Arial" w:cs="Arial"/>
                <w:kern w:val="0"/>
                <w:lang w:eastAsia="it-IT"/>
              </w:rPr>
              <w:t>omprendere informazioni personali per decidere se alcune persone siano adatte a fare un certo lavoro.</w:t>
            </w:r>
          </w:p>
          <w:p w14:paraId="05FFC0BD" w14:textId="77777777" w:rsidR="0043438D" w:rsidRPr="00655628" w:rsidRDefault="00C65876" w:rsidP="00C65876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sz w:val="24"/>
                <w:szCs w:val="24"/>
                <w:lang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Saper comprendere un brano tratto da un’opera letteraria.</w:t>
            </w:r>
          </w:p>
          <w:p w14:paraId="56C29421" w14:textId="77777777" w:rsidR="00C65876" w:rsidRPr="00655628" w:rsidRDefault="00C65876" w:rsidP="00C65876">
            <w:pPr>
              <w:widowControl/>
              <w:numPr>
                <w:ilvl w:val="0"/>
                <w:numId w:val="23"/>
              </w:numPr>
              <w:suppressAutoHyphens w:val="0"/>
              <w:autoSpaceDE w:val="0"/>
              <w:adjustRightInd w:val="0"/>
              <w:spacing w:after="0" w:line="240" w:lineRule="auto"/>
              <w:ind w:left="317" w:hanging="284"/>
              <w:rPr>
                <w:rFonts w:ascii="Arial" w:eastAsia="Calibri" w:hAnsi="Arial" w:cs="Arial"/>
                <w:kern w:val="0"/>
                <w:lang w:eastAsia="it-IT"/>
              </w:rPr>
            </w:pPr>
            <w:r w:rsidRPr="00655628">
              <w:rPr>
                <w:rFonts w:ascii="Arial" w:hAnsi="Arial" w:cs="Arial"/>
                <w:lang w:eastAsia="it-IT"/>
              </w:rPr>
              <w:t>Saper fare e saper rispondere a domande su situazioni ipotetiche.</w:t>
            </w:r>
          </w:p>
          <w:p w14:paraId="51AB44A4" w14:textId="74ED82DF" w:rsidR="00301958" w:rsidRPr="00655628" w:rsidRDefault="00301958" w:rsidP="00301958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317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</w:tr>
      <w:tr w:rsidR="00655628" w:rsidRPr="00655628" w14:paraId="2BBD5222" w14:textId="327538A5" w:rsidTr="009A1CFA">
        <w:tc>
          <w:tcPr>
            <w:tcW w:w="1985" w:type="dxa"/>
            <w:vMerge/>
            <w:shd w:val="clear" w:color="auto" w:fill="auto"/>
          </w:tcPr>
          <w:p w14:paraId="535545E0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09668895" w14:textId="03F25161" w:rsidR="0043438D" w:rsidRPr="00655628" w:rsidRDefault="00AE2C7C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D34641C" w14:textId="53877E2D" w:rsidR="00AE2C7C" w:rsidRPr="00655628" w:rsidRDefault="00AE2C7C" w:rsidP="00AE2C7C">
            <w:pPr>
              <w:numPr>
                <w:ilvl w:val="0"/>
                <w:numId w:val="21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Second Conditional</w:t>
            </w:r>
          </w:p>
          <w:p w14:paraId="7BE7B91A" w14:textId="0F4F9DD9" w:rsidR="00AE2C7C" w:rsidRPr="00655628" w:rsidRDefault="00AE2C7C" w:rsidP="00AE2C7C">
            <w:pPr>
              <w:numPr>
                <w:ilvl w:val="0"/>
                <w:numId w:val="21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655628">
              <w:rPr>
                <w:rFonts w:ascii="Arial" w:eastAsia="Calibri" w:hAnsi="Arial" w:cs="Arial"/>
                <w:kern w:val="0"/>
                <w:lang w:val="en-US" w:eastAsia="it-IT"/>
              </w:rPr>
              <w:t>modal verbs for obligation and permission</w:t>
            </w:r>
          </w:p>
          <w:p w14:paraId="346BEF05" w14:textId="7C674F8A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5A12181A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560AEF73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655628" w:rsidRPr="00655628" w14:paraId="7D6D2226" w14:textId="7C9102FD" w:rsidTr="009A1CFA">
        <w:tc>
          <w:tcPr>
            <w:tcW w:w="1985" w:type="dxa"/>
            <w:vMerge/>
            <w:shd w:val="clear" w:color="auto" w:fill="auto"/>
          </w:tcPr>
          <w:p w14:paraId="1904A87D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2C0777C" w14:textId="77777777" w:rsidR="0043438D" w:rsidRPr="00655628" w:rsidRDefault="0043438D" w:rsidP="0043438D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30365B5" w14:textId="77777777" w:rsidR="00AE2C7C" w:rsidRPr="00AE2C7C" w:rsidRDefault="00AE2C7C" w:rsidP="00AE2C7C">
            <w:pPr>
              <w:widowControl/>
              <w:numPr>
                <w:ilvl w:val="0"/>
                <w:numId w:val="2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AE2C7C">
              <w:rPr>
                <w:rFonts w:ascii="Arial" w:eastAsia="Calibri" w:hAnsi="Arial" w:cs="Arial"/>
                <w:kern w:val="0"/>
                <w:lang w:val="en-US" w:eastAsia="it-IT"/>
              </w:rPr>
              <w:t>jobs and work</w:t>
            </w:r>
          </w:p>
          <w:p w14:paraId="6461BBAD" w14:textId="77777777" w:rsidR="00AE2C7C" w:rsidRPr="00AE2C7C" w:rsidRDefault="00AE2C7C" w:rsidP="00AE2C7C">
            <w:pPr>
              <w:widowControl/>
              <w:numPr>
                <w:ilvl w:val="0"/>
                <w:numId w:val="2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AE2C7C">
              <w:rPr>
                <w:rFonts w:ascii="Arial" w:eastAsia="Calibri" w:hAnsi="Arial" w:cs="Arial"/>
                <w:kern w:val="0"/>
                <w:lang w:val="en-US" w:eastAsia="it-IT"/>
              </w:rPr>
              <w:t>terms and condition</w:t>
            </w:r>
          </w:p>
          <w:p w14:paraId="1469BD7B" w14:textId="3FBD270A" w:rsidR="00AE2C7C" w:rsidRPr="00655628" w:rsidRDefault="00AE2C7C" w:rsidP="00AE2C7C">
            <w:pPr>
              <w:widowControl/>
              <w:numPr>
                <w:ilvl w:val="0"/>
                <w:numId w:val="2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proofErr w:type="spellStart"/>
            <w:r w:rsidRPr="00AE2C7C">
              <w:rPr>
                <w:rFonts w:ascii="Arial" w:eastAsia="Calibri" w:hAnsi="Arial" w:cs="Arial"/>
                <w:kern w:val="0"/>
                <w:lang w:eastAsia="it-IT"/>
              </w:rPr>
              <w:t>collocations</w:t>
            </w:r>
            <w:proofErr w:type="spellEnd"/>
          </w:p>
          <w:p w14:paraId="568F7064" w14:textId="1B805069" w:rsidR="00AE2C7C" w:rsidRPr="00AE2C7C" w:rsidRDefault="00AE2C7C" w:rsidP="00AE2C7C">
            <w:pPr>
              <w:widowControl/>
              <w:numPr>
                <w:ilvl w:val="0"/>
                <w:numId w:val="22"/>
              </w:numPr>
              <w:suppressAutoHyphens w:val="0"/>
              <w:autoSpaceDE w:val="0"/>
              <w:adjustRightInd w:val="0"/>
              <w:spacing w:after="0" w:line="240" w:lineRule="auto"/>
              <w:ind w:left="318" w:hanging="284"/>
              <w:rPr>
                <w:rFonts w:ascii="Arial" w:eastAsia="Calibri" w:hAnsi="Arial" w:cs="Arial"/>
                <w:kern w:val="0"/>
                <w:lang w:val="en-US" w:eastAsia="it-IT"/>
              </w:rPr>
            </w:pPr>
            <w:proofErr w:type="spellStart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>confusing</w:t>
            </w:r>
            <w:proofErr w:type="spellEnd"/>
            <w:r w:rsidRPr="00655628">
              <w:rPr>
                <w:rFonts w:ascii="Arial" w:eastAsia="Calibri" w:hAnsi="Arial" w:cs="Arial"/>
                <w:kern w:val="0"/>
                <w:lang w:eastAsia="it-IT"/>
              </w:rPr>
              <w:t xml:space="preserve"> words</w:t>
            </w:r>
          </w:p>
          <w:p w14:paraId="31CC15CD" w14:textId="64D6B23A" w:rsidR="0043438D" w:rsidRPr="00655628" w:rsidRDefault="0043438D" w:rsidP="00AE2C7C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6C92EDBA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622C998C" w14:textId="77777777" w:rsidR="0043438D" w:rsidRPr="00655628" w:rsidRDefault="0043438D" w:rsidP="0043438D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CD0383" w:rsidRPr="00655628" w14:paraId="0B4DFEF2" w14:textId="77777777" w:rsidTr="009A1CFA">
        <w:tc>
          <w:tcPr>
            <w:tcW w:w="1985" w:type="dxa"/>
            <w:vMerge w:val="restart"/>
            <w:shd w:val="clear" w:color="auto" w:fill="auto"/>
          </w:tcPr>
          <w:p w14:paraId="72F76570" w14:textId="7D47A91F" w:rsidR="00CD0383" w:rsidRPr="00655628" w:rsidRDefault="00CD0383" w:rsidP="00AA6196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  <w:t>UNIT 7</w:t>
            </w:r>
          </w:p>
        </w:tc>
        <w:tc>
          <w:tcPr>
            <w:tcW w:w="1418" w:type="dxa"/>
            <w:shd w:val="clear" w:color="auto" w:fill="auto"/>
          </w:tcPr>
          <w:p w14:paraId="17FB8163" w14:textId="52E701BE" w:rsidR="00CD0383" w:rsidRPr="00655628" w:rsidRDefault="00CD0383" w:rsidP="00AA6196">
            <w:pPr>
              <w:widowControl/>
              <w:suppressAutoHyphens w:val="0"/>
              <w:autoSpaceDN/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3F95DD7" w14:textId="5643B221" w:rsidR="007A1ADF" w:rsidRPr="007A1ADF" w:rsidRDefault="007A1ADF" w:rsidP="007A1ADF">
            <w:pPr>
              <w:numPr>
                <w:ilvl w:val="0"/>
                <w:numId w:val="24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r w:rsidRPr="00A66E08">
              <w:rPr>
                <w:rFonts w:ascii="Arial" w:hAnsi="Arial" w:cs="Arial"/>
                <w:color w:val="20201E"/>
                <w:lang w:eastAsia="it-IT"/>
              </w:rPr>
              <w:t xml:space="preserve">shopping and making </w:t>
            </w:r>
            <w:proofErr w:type="spellStart"/>
            <w:r w:rsidRPr="00A66E08">
              <w:rPr>
                <w:rFonts w:ascii="Arial" w:hAnsi="Arial" w:cs="Arial"/>
                <w:color w:val="20201E"/>
                <w:lang w:eastAsia="it-IT"/>
              </w:rPr>
              <w:t>complaints</w:t>
            </w:r>
            <w:proofErr w:type="spellEnd"/>
          </w:p>
          <w:p w14:paraId="269F64A5" w14:textId="0572C620" w:rsidR="00CD0383" w:rsidRPr="00AE2C7C" w:rsidRDefault="00CD0383" w:rsidP="007A1ADF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78142A82" w14:textId="77777777" w:rsidR="00CD0383" w:rsidRDefault="002C1450" w:rsidP="00AA619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20201E"/>
                <w:lang w:eastAsia="it-IT"/>
              </w:rPr>
            </w:pPr>
            <w:r w:rsidRPr="002C1450">
              <w:rPr>
                <w:rFonts w:ascii="Arial" w:hAnsi="Arial" w:cs="Arial"/>
                <w:color w:val="20201E"/>
                <w:lang w:eastAsia="it-IT"/>
              </w:rPr>
              <w:t xml:space="preserve">È in grado di produrre, in modo ragionevolmente scorrevole, una descrizione semplice di uno o più argomenti che rientrano nel suo campo d’interesse, strutturandola in </w:t>
            </w:r>
            <w:r w:rsidRPr="002C1450">
              <w:rPr>
                <w:rFonts w:ascii="Arial" w:hAnsi="Arial" w:cs="Arial"/>
                <w:color w:val="20201E"/>
                <w:lang w:eastAsia="it-IT"/>
              </w:rPr>
              <w:lastRenderedPageBreak/>
              <w:t>una sequenza lineare di punti.</w:t>
            </w:r>
          </w:p>
          <w:p w14:paraId="4BE4D1D3" w14:textId="3DAB84D8" w:rsidR="00546746" w:rsidRPr="002C1450" w:rsidRDefault="00546746" w:rsidP="00AA619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3EA390AA" w14:textId="05EEA06B" w:rsidR="006918FA" w:rsidRPr="006918FA" w:rsidRDefault="006918FA" w:rsidP="006918FA">
            <w:pPr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lastRenderedPageBreak/>
              <w:t>Saper p</w:t>
            </w:r>
            <w:r w:rsidRPr="006918FA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arlare dei vantaggi e degli svantaggi dei centri commerciali.</w:t>
            </w:r>
          </w:p>
          <w:p w14:paraId="23F1992F" w14:textId="638C4518" w:rsidR="006918FA" w:rsidRPr="006918FA" w:rsidRDefault="006918FA" w:rsidP="006918FA">
            <w:pPr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f</w:t>
            </w:r>
            <w:r w:rsidRPr="006918FA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are e rispondere a domande su aspetti relativi allo shopping.</w:t>
            </w:r>
          </w:p>
          <w:p w14:paraId="3C236535" w14:textId="14F5F38C" w:rsidR="006918FA" w:rsidRPr="006918FA" w:rsidRDefault="006918FA" w:rsidP="006918FA">
            <w:pPr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f</w:t>
            </w:r>
            <w:r w:rsidRPr="006918FA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 xml:space="preserve">are un </w:t>
            </w:r>
            <w:proofErr w:type="spellStart"/>
            <w:r w:rsidRPr="006918FA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role</w:t>
            </w:r>
            <w:proofErr w:type="spellEnd"/>
            <w:r w:rsidRPr="006918FA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 xml:space="preserve">-play in cui uno </w:t>
            </w:r>
            <w:r w:rsidRPr="006918FA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lastRenderedPageBreak/>
              <w:t>studente fa la parte di un cliente che si lamenta di un prodotto acquistato e l’altro quella del commesso del negozio.</w:t>
            </w:r>
          </w:p>
          <w:p w14:paraId="24527B39" w14:textId="77777777" w:rsidR="00CD0383" w:rsidRPr="006918FA" w:rsidRDefault="00CD0383" w:rsidP="00AA619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CD0383" w:rsidRPr="00655628" w14:paraId="6002BD01" w14:textId="77777777" w:rsidTr="009A1CFA">
        <w:tc>
          <w:tcPr>
            <w:tcW w:w="1985" w:type="dxa"/>
            <w:vMerge/>
            <w:shd w:val="clear" w:color="auto" w:fill="auto"/>
          </w:tcPr>
          <w:p w14:paraId="36C64684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F8C19E8" w14:textId="214D42C9" w:rsidR="00CD0383" w:rsidRPr="00655628" w:rsidRDefault="00CD0383" w:rsidP="00CD0383">
            <w:pPr>
              <w:widowControl/>
              <w:suppressAutoHyphens w:val="0"/>
              <w:autoSpaceDN/>
              <w:rPr>
                <w:rFonts w:ascii="Arial" w:eastAsia="Calibri" w:hAnsi="Arial" w:cs="Arial"/>
                <w:b/>
                <w:bCs/>
                <w:i/>
                <w:iCs/>
                <w:kern w:val="0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C07DE1B" w14:textId="77777777" w:rsidR="00CD0383" w:rsidRDefault="00CD0383" w:rsidP="00CD0383">
            <w:pPr>
              <w:numPr>
                <w:ilvl w:val="0"/>
                <w:numId w:val="24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r w:rsidRPr="00A66E08">
              <w:rPr>
                <w:rFonts w:ascii="Arial" w:hAnsi="Arial" w:cs="Arial"/>
                <w:color w:val="20201E"/>
                <w:lang w:eastAsia="it-IT"/>
              </w:rPr>
              <w:t>the passive</w:t>
            </w:r>
          </w:p>
          <w:p w14:paraId="44E0776B" w14:textId="77777777" w:rsidR="00CD0383" w:rsidRPr="00A66E08" w:rsidRDefault="00CD0383" w:rsidP="00CD0383">
            <w:pPr>
              <w:numPr>
                <w:ilvl w:val="0"/>
                <w:numId w:val="24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color w:val="20201E"/>
                <w:lang w:eastAsia="it-IT"/>
              </w:rPr>
              <w:t>quantifiers</w:t>
            </w:r>
            <w:proofErr w:type="spellEnd"/>
          </w:p>
          <w:p w14:paraId="6CCABEF5" w14:textId="77777777" w:rsidR="00CD0383" w:rsidRPr="00AE2C7C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318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390CA993" w14:textId="77777777" w:rsidR="00CD0383" w:rsidRPr="002C1450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35D24DE3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CD0383" w:rsidRPr="00655628" w14:paraId="6C9EAB17" w14:textId="77777777" w:rsidTr="009A1CFA">
        <w:tc>
          <w:tcPr>
            <w:tcW w:w="1985" w:type="dxa"/>
            <w:vMerge/>
            <w:shd w:val="clear" w:color="auto" w:fill="auto"/>
          </w:tcPr>
          <w:p w14:paraId="6D0F1028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75EBB448" w14:textId="31D98202" w:rsidR="00CD0383" w:rsidRPr="00A66E08" w:rsidRDefault="00CD0383" w:rsidP="00CD0383">
            <w:pPr>
              <w:widowControl/>
              <w:suppressAutoHyphens w:val="0"/>
              <w:autoSpaceDN/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05D6271" w14:textId="77777777" w:rsidR="00CD0383" w:rsidRPr="00A66E08" w:rsidRDefault="00CD0383" w:rsidP="00CD0383">
            <w:pPr>
              <w:numPr>
                <w:ilvl w:val="0"/>
                <w:numId w:val="25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r w:rsidRPr="00A66E08">
              <w:rPr>
                <w:rFonts w:ascii="Arial" w:hAnsi="Arial" w:cs="Arial"/>
                <w:color w:val="20201E"/>
                <w:lang w:eastAsia="it-IT"/>
              </w:rPr>
              <w:t>shops and services</w:t>
            </w:r>
          </w:p>
          <w:p w14:paraId="1996491E" w14:textId="77777777" w:rsidR="00CD0383" w:rsidRDefault="00CD0383" w:rsidP="00CD0383">
            <w:pPr>
              <w:numPr>
                <w:ilvl w:val="0"/>
                <w:numId w:val="25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r w:rsidRPr="00A66E08">
              <w:rPr>
                <w:rFonts w:ascii="Arial" w:hAnsi="Arial" w:cs="Arial"/>
                <w:color w:val="20201E"/>
                <w:lang w:eastAsia="it-IT"/>
              </w:rPr>
              <w:t>shopping</w:t>
            </w:r>
          </w:p>
          <w:p w14:paraId="357FC2FE" w14:textId="77777777" w:rsidR="00CD0383" w:rsidRPr="00A66E08" w:rsidRDefault="00CD0383" w:rsidP="00CD0383">
            <w:pPr>
              <w:numPr>
                <w:ilvl w:val="0"/>
                <w:numId w:val="25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r w:rsidRPr="00A66E08">
              <w:rPr>
                <w:rFonts w:ascii="Arial" w:hAnsi="Arial" w:cs="Arial"/>
                <w:color w:val="20201E"/>
                <w:lang w:eastAsia="it-IT"/>
              </w:rPr>
              <w:t xml:space="preserve">places </w:t>
            </w:r>
            <w:proofErr w:type="gramStart"/>
            <w:r w:rsidRPr="00A66E08">
              <w:rPr>
                <w:rFonts w:ascii="Arial" w:hAnsi="Arial" w:cs="Arial"/>
                <w:color w:val="20201E"/>
                <w:lang w:eastAsia="it-IT"/>
              </w:rPr>
              <w:t>in a</w:t>
            </w:r>
            <w:proofErr w:type="gramEnd"/>
            <w:r w:rsidRPr="00A66E08">
              <w:rPr>
                <w:rFonts w:ascii="Arial" w:hAnsi="Arial" w:cs="Arial"/>
                <w:color w:val="20201E"/>
                <w:lang w:eastAsia="it-IT"/>
              </w:rPr>
              <w:t xml:space="preserve"> </w:t>
            </w:r>
            <w:proofErr w:type="spellStart"/>
            <w:r w:rsidRPr="00A66E08">
              <w:rPr>
                <w:rFonts w:ascii="Arial" w:hAnsi="Arial" w:cs="Arial"/>
                <w:color w:val="20201E"/>
                <w:lang w:eastAsia="it-IT"/>
              </w:rPr>
              <w:t>town</w:t>
            </w:r>
            <w:proofErr w:type="spellEnd"/>
          </w:p>
          <w:p w14:paraId="6E7021C5" w14:textId="77777777" w:rsidR="00CD0383" w:rsidRPr="00A66E08" w:rsidRDefault="00CD0383" w:rsidP="00CD0383">
            <w:pPr>
              <w:autoSpaceDE w:val="0"/>
              <w:adjustRightInd w:val="0"/>
              <w:spacing w:after="0" w:line="240" w:lineRule="auto"/>
              <w:ind w:left="176"/>
              <w:rPr>
                <w:rFonts w:ascii="Arial" w:hAnsi="Arial" w:cs="Arial"/>
                <w:color w:val="20201E"/>
                <w:lang w:eastAsia="it-IT"/>
              </w:rPr>
            </w:pPr>
          </w:p>
        </w:tc>
        <w:tc>
          <w:tcPr>
            <w:tcW w:w="2180" w:type="dxa"/>
            <w:vMerge/>
          </w:tcPr>
          <w:p w14:paraId="5ECC66E5" w14:textId="77777777" w:rsidR="00CD0383" w:rsidRPr="002C1450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6294416C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CD0383" w:rsidRPr="00655628" w14:paraId="0B6FA193" w14:textId="77777777" w:rsidTr="009A1CFA">
        <w:tc>
          <w:tcPr>
            <w:tcW w:w="1985" w:type="dxa"/>
            <w:vMerge w:val="restart"/>
            <w:shd w:val="clear" w:color="auto" w:fill="auto"/>
          </w:tcPr>
          <w:p w14:paraId="572ED1D1" w14:textId="41D51DD2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  <w:t>UNIT 8</w:t>
            </w:r>
          </w:p>
        </w:tc>
        <w:tc>
          <w:tcPr>
            <w:tcW w:w="1418" w:type="dxa"/>
            <w:shd w:val="clear" w:color="auto" w:fill="auto"/>
          </w:tcPr>
          <w:p w14:paraId="3A342EB8" w14:textId="088911D5" w:rsidR="00CD0383" w:rsidRPr="00A66E08" w:rsidRDefault="00CD0383" w:rsidP="00CD0383">
            <w:pPr>
              <w:widowControl/>
              <w:suppressAutoHyphens w:val="0"/>
              <w:autoSpaceDN/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D7DDFDD" w14:textId="68B0E87A" w:rsidR="00CD0383" w:rsidRPr="007A1ADF" w:rsidRDefault="007A1ADF" w:rsidP="007A1ADF">
            <w:pPr>
              <w:numPr>
                <w:ilvl w:val="0"/>
                <w:numId w:val="24"/>
              </w:numPr>
              <w:autoSpaceDE w:val="0"/>
              <w:adjustRightInd w:val="0"/>
              <w:spacing w:after="0" w:line="240" w:lineRule="auto"/>
              <w:ind w:left="176" w:hanging="142"/>
              <w:rPr>
                <w:rFonts w:ascii="Arial" w:hAnsi="Arial" w:cs="Arial"/>
                <w:color w:val="20201E"/>
                <w:lang w:eastAsia="it-IT"/>
              </w:rPr>
            </w:pPr>
            <w:r>
              <w:rPr>
                <w:rFonts w:ascii="Arial" w:hAnsi="Arial" w:cs="Arial"/>
                <w:color w:val="20201E"/>
                <w:lang w:eastAsia="it-IT"/>
              </w:rPr>
              <w:t xml:space="preserve"> </w:t>
            </w:r>
            <w:r w:rsidR="00CD0383" w:rsidRPr="007A1ADF">
              <w:rPr>
                <w:rFonts w:ascii="Arial" w:hAnsi="Arial" w:cs="Arial"/>
                <w:color w:val="20201E"/>
                <w:lang w:val="en-US" w:eastAsia="it-IT"/>
              </w:rPr>
              <w:t>expressing and justifying an opinion</w:t>
            </w:r>
          </w:p>
          <w:p w14:paraId="7EF122FB" w14:textId="77777777" w:rsidR="00CD0383" w:rsidRPr="00A66E08" w:rsidRDefault="00CD0383" w:rsidP="00CD0383">
            <w:pPr>
              <w:autoSpaceDE w:val="0"/>
              <w:adjustRightInd w:val="0"/>
              <w:spacing w:after="0" w:line="240" w:lineRule="auto"/>
              <w:ind w:left="176"/>
              <w:rPr>
                <w:rFonts w:ascii="Arial" w:hAnsi="Arial" w:cs="Arial"/>
                <w:color w:val="20201E"/>
                <w:lang w:eastAsia="it-IT"/>
              </w:rPr>
            </w:pPr>
          </w:p>
        </w:tc>
        <w:tc>
          <w:tcPr>
            <w:tcW w:w="2180" w:type="dxa"/>
            <w:vMerge w:val="restart"/>
          </w:tcPr>
          <w:p w14:paraId="03D7E4BC" w14:textId="673E617C" w:rsidR="00CD0383" w:rsidRPr="002C1450" w:rsidRDefault="002C1450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2C1450">
              <w:rPr>
                <w:rFonts w:ascii="Arial" w:hAnsi="Arial" w:cs="Arial"/>
                <w:color w:val="20201E"/>
                <w:lang w:eastAsia="it-IT"/>
              </w:rPr>
              <w:t>Scambia informazioni, le controlla e le conferma, fa fronte a situazioni meno frequenti e spiega perché qualcosa costituisce un problema.</w:t>
            </w:r>
          </w:p>
        </w:tc>
        <w:tc>
          <w:tcPr>
            <w:tcW w:w="2552" w:type="dxa"/>
            <w:vMerge w:val="restart"/>
          </w:tcPr>
          <w:p w14:paraId="7E94C4B3" w14:textId="4171741A" w:rsidR="00CA0D05" w:rsidRPr="00CA0D05" w:rsidRDefault="00CA0D05" w:rsidP="00CA0D05">
            <w:pPr>
              <w:widowControl/>
              <w:numPr>
                <w:ilvl w:val="0"/>
                <w:numId w:val="29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i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llustrare i problemi legati alla criminalità nel proprio paese.</w:t>
            </w:r>
          </w:p>
          <w:p w14:paraId="5413C32E" w14:textId="117B49E6" w:rsidR="00CA0D05" w:rsidRPr="00CA0D05" w:rsidRDefault="00CA0D05" w:rsidP="00CA0D05">
            <w:pPr>
              <w:widowControl/>
              <w:numPr>
                <w:ilvl w:val="0"/>
                <w:numId w:val="29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d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iscutere il contenuto di un discorso politico.</w:t>
            </w:r>
          </w:p>
          <w:p w14:paraId="7A9D8A1E" w14:textId="11D43113" w:rsidR="00CA0D05" w:rsidRPr="00CA0D05" w:rsidRDefault="00CA0D05" w:rsidP="00CA0D05">
            <w:pPr>
              <w:widowControl/>
              <w:numPr>
                <w:ilvl w:val="0"/>
                <w:numId w:val="29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d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are informazioni personali</w:t>
            </w: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 xml:space="preserve"> e saper r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iferire informazioni date.</w:t>
            </w:r>
          </w:p>
          <w:p w14:paraId="12992323" w14:textId="173C5F86" w:rsidR="00CA0D05" w:rsidRPr="00CA0D05" w:rsidRDefault="00CA0D05" w:rsidP="00CA0D05">
            <w:pPr>
              <w:widowControl/>
              <w:numPr>
                <w:ilvl w:val="0"/>
                <w:numId w:val="29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d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iscutere aspetti relativi alla criminalità.</w:t>
            </w:r>
          </w:p>
          <w:p w14:paraId="17E5BACD" w14:textId="53D20342" w:rsidR="00CA0D05" w:rsidRPr="00CA0D05" w:rsidRDefault="00CA0D05" w:rsidP="00CA0D05">
            <w:pPr>
              <w:widowControl/>
              <w:numPr>
                <w:ilvl w:val="0"/>
                <w:numId w:val="29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i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ndicare se si conoscono paesi in cui viene praticata la tortura o è in vigore la pena di morte.</w:t>
            </w:r>
          </w:p>
          <w:p w14:paraId="633C1B95" w14:textId="11930E52" w:rsidR="00CA0D05" w:rsidRPr="00CA0D05" w:rsidRDefault="00CA0D05" w:rsidP="00CA0D05">
            <w:pPr>
              <w:widowControl/>
              <w:numPr>
                <w:ilvl w:val="0"/>
                <w:numId w:val="29"/>
              </w:numPr>
              <w:suppressAutoHyphens w:val="0"/>
              <w:autoSpaceDE w:val="0"/>
              <w:adjustRightInd w:val="0"/>
              <w:spacing w:after="0" w:line="240" w:lineRule="auto"/>
              <w:ind w:left="317" w:hanging="317"/>
              <w:rPr>
                <w:rFonts w:ascii="Arial" w:eastAsia="Calibri" w:hAnsi="Arial" w:cs="Arial"/>
                <w:color w:val="20201E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Saper p</w:t>
            </w:r>
            <w:r w:rsidRPr="00CA0D05">
              <w:rPr>
                <w:rFonts w:ascii="Arial" w:eastAsia="Calibri" w:hAnsi="Arial" w:cs="Arial"/>
                <w:color w:val="20201E"/>
                <w:kern w:val="0"/>
                <w:lang w:eastAsia="it-IT"/>
              </w:rPr>
              <w:t>arlare delle attività di Amnesty International.</w:t>
            </w:r>
          </w:p>
          <w:p w14:paraId="0C6EA2FE" w14:textId="5199228D" w:rsidR="00CD0383" w:rsidRPr="00CA0D05" w:rsidRDefault="00CD0383" w:rsidP="00CA0D05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CD0383" w:rsidRPr="00655628" w14:paraId="1E8FA3CC" w14:textId="77777777" w:rsidTr="009A1CFA">
        <w:tc>
          <w:tcPr>
            <w:tcW w:w="1985" w:type="dxa"/>
            <w:vMerge/>
            <w:shd w:val="clear" w:color="auto" w:fill="auto"/>
          </w:tcPr>
          <w:p w14:paraId="73CD779D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2C72A504" w14:textId="536CFED6" w:rsidR="00CD0383" w:rsidRPr="00A66E08" w:rsidRDefault="00CD0383" w:rsidP="00CD0383">
            <w:pPr>
              <w:widowControl/>
              <w:suppressAutoHyphens w:val="0"/>
              <w:autoSpaceDN/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177926CB" w14:textId="77777777" w:rsidR="00CD0383" w:rsidRDefault="00CD0383" w:rsidP="00CD0383">
            <w:pPr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color w:val="20201E"/>
                <w:lang w:eastAsia="it-IT"/>
              </w:rPr>
              <w:t>Past</w:t>
            </w:r>
            <w:proofErr w:type="spellEnd"/>
            <w:r w:rsidRPr="00A66E08">
              <w:rPr>
                <w:rFonts w:ascii="Arial" w:hAnsi="Arial" w:cs="Arial"/>
                <w:color w:val="20201E"/>
                <w:lang w:eastAsia="it-IT"/>
              </w:rPr>
              <w:t xml:space="preserve"> Perfect</w:t>
            </w:r>
          </w:p>
          <w:p w14:paraId="1DD2056D" w14:textId="77777777" w:rsidR="00CD0383" w:rsidRPr="00A66E08" w:rsidRDefault="00CD0383" w:rsidP="00CD0383">
            <w:pPr>
              <w:numPr>
                <w:ilvl w:val="0"/>
                <w:numId w:val="26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color w:val="20201E"/>
                <w:lang w:eastAsia="it-IT"/>
              </w:rPr>
              <w:t>Reported</w:t>
            </w:r>
            <w:proofErr w:type="spellEnd"/>
            <w:r w:rsidRPr="00A66E08">
              <w:rPr>
                <w:rFonts w:ascii="Arial" w:hAnsi="Arial" w:cs="Arial"/>
                <w:color w:val="20201E"/>
                <w:lang w:eastAsia="it-IT"/>
              </w:rPr>
              <w:t xml:space="preserve"> Speech</w:t>
            </w:r>
          </w:p>
          <w:p w14:paraId="45316258" w14:textId="77777777" w:rsidR="00CD0383" w:rsidRPr="00A66E08" w:rsidRDefault="00CD0383" w:rsidP="00CD0383">
            <w:pPr>
              <w:autoSpaceDE w:val="0"/>
              <w:adjustRightInd w:val="0"/>
              <w:spacing w:after="0" w:line="240" w:lineRule="auto"/>
              <w:ind w:left="176"/>
              <w:rPr>
                <w:rFonts w:ascii="Arial" w:hAnsi="Arial" w:cs="Arial"/>
                <w:color w:val="20201E"/>
                <w:lang w:eastAsia="it-IT"/>
              </w:rPr>
            </w:pPr>
          </w:p>
        </w:tc>
        <w:tc>
          <w:tcPr>
            <w:tcW w:w="2180" w:type="dxa"/>
            <w:vMerge/>
          </w:tcPr>
          <w:p w14:paraId="1296A649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3875E99B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  <w:tr w:rsidR="00CD0383" w:rsidRPr="00655628" w14:paraId="14AFB068" w14:textId="77777777" w:rsidTr="009A1CFA">
        <w:tc>
          <w:tcPr>
            <w:tcW w:w="1985" w:type="dxa"/>
            <w:vMerge/>
            <w:shd w:val="clear" w:color="auto" w:fill="auto"/>
          </w:tcPr>
          <w:p w14:paraId="36F773BC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4E1FC9EA" w14:textId="3E228C6E" w:rsidR="00CD0383" w:rsidRPr="00A66E08" w:rsidRDefault="00CD0383" w:rsidP="00CD0383">
            <w:pPr>
              <w:widowControl/>
              <w:suppressAutoHyphens w:val="0"/>
              <w:autoSpaceDN/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</w:pPr>
            <w:proofErr w:type="spellStart"/>
            <w:r w:rsidRPr="00A66E08">
              <w:rPr>
                <w:rFonts w:ascii="Arial" w:hAnsi="Arial" w:cs="Arial"/>
                <w:b/>
                <w:bCs/>
                <w:i/>
                <w:iCs/>
                <w:color w:val="20201E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4E722DE7" w14:textId="77777777" w:rsidR="00CD0383" w:rsidRPr="00A66E08" w:rsidRDefault="00CD0383" w:rsidP="00CD0383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color w:val="20201E"/>
                <w:lang w:val="en-US" w:eastAsia="it-IT"/>
              </w:rPr>
            </w:pPr>
            <w:r w:rsidRPr="00A66E08">
              <w:rPr>
                <w:rFonts w:ascii="Arial" w:hAnsi="Arial" w:cs="Arial"/>
                <w:color w:val="20201E"/>
                <w:lang w:val="en-US" w:eastAsia="it-IT"/>
              </w:rPr>
              <w:t>politics; society</w:t>
            </w:r>
          </w:p>
          <w:p w14:paraId="0D57DDDF" w14:textId="77777777" w:rsidR="00CD0383" w:rsidRPr="00A66E08" w:rsidRDefault="00CD0383" w:rsidP="00CD0383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color w:val="20201E"/>
                <w:lang w:val="en-US" w:eastAsia="it-IT"/>
              </w:rPr>
            </w:pPr>
            <w:r w:rsidRPr="00A66E08">
              <w:rPr>
                <w:rFonts w:ascii="Arial" w:hAnsi="Arial" w:cs="Arial"/>
                <w:color w:val="20201E"/>
                <w:lang w:val="en-US" w:eastAsia="it-IT"/>
              </w:rPr>
              <w:t>crime and punishment</w:t>
            </w:r>
          </w:p>
          <w:p w14:paraId="7EE77D83" w14:textId="77777777" w:rsidR="00CD0383" w:rsidRDefault="00CD0383" w:rsidP="00CD0383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color w:val="20201E"/>
                <w:lang w:val="en-US" w:eastAsia="it-IT"/>
              </w:rPr>
            </w:pPr>
            <w:r w:rsidRPr="00A66E08">
              <w:rPr>
                <w:rFonts w:ascii="Arial" w:hAnsi="Arial" w:cs="Arial"/>
                <w:color w:val="20201E"/>
                <w:lang w:val="en-US" w:eastAsia="it-IT"/>
              </w:rPr>
              <w:t>crime and criminals: the justice system</w:t>
            </w:r>
          </w:p>
          <w:p w14:paraId="11C71210" w14:textId="77777777" w:rsidR="00CD0383" w:rsidRPr="00A66E08" w:rsidRDefault="00CD0383" w:rsidP="00CD0383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ind w:left="318" w:hanging="318"/>
              <w:rPr>
                <w:rFonts w:ascii="Arial" w:hAnsi="Arial" w:cs="Arial"/>
                <w:color w:val="20201E"/>
                <w:lang w:val="en-US" w:eastAsia="it-IT"/>
              </w:rPr>
            </w:pPr>
            <w:r w:rsidRPr="00A66E08">
              <w:rPr>
                <w:rFonts w:ascii="Arial" w:hAnsi="Arial" w:cs="Arial"/>
                <w:color w:val="20201E"/>
                <w:lang w:val="en-US" w:eastAsia="it-IT"/>
              </w:rPr>
              <w:t>people involved in a crime case</w:t>
            </w:r>
          </w:p>
          <w:p w14:paraId="3491EEF3" w14:textId="77777777" w:rsidR="00CD0383" w:rsidRPr="00A66E08" w:rsidRDefault="00CD0383" w:rsidP="00CD0383">
            <w:pPr>
              <w:autoSpaceDE w:val="0"/>
              <w:adjustRightInd w:val="0"/>
              <w:spacing w:after="0" w:line="240" w:lineRule="auto"/>
              <w:ind w:left="176"/>
              <w:rPr>
                <w:rFonts w:ascii="Arial" w:hAnsi="Arial" w:cs="Arial"/>
                <w:color w:val="20201E"/>
                <w:lang w:eastAsia="it-IT"/>
              </w:rPr>
            </w:pPr>
          </w:p>
        </w:tc>
        <w:tc>
          <w:tcPr>
            <w:tcW w:w="2180" w:type="dxa"/>
            <w:vMerge/>
          </w:tcPr>
          <w:p w14:paraId="5D88AB0E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5F171C90" w14:textId="77777777" w:rsidR="00CD0383" w:rsidRPr="00655628" w:rsidRDefault="00CD0383" w:rsidP="00CD0383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</w:tr>
    </w:tbl>
    <w:p w14:paraId="78770311" w14:textId="08BDA495" w:rsidR="009A1CFA" w:rsidRDefault="009A1CFA" w:rsidP="009021D7">
      <w:pPr>
        <w:pStyle w:val="Standard"/>
      </w:pPr>
    </w:p>
    <w:p w14:paraId="6E5F8FEA" w14:textId="6320EF27" w:rsidR="009A1CFA" w:rsidRDefault="009A1CFA" w:rsidP="009021D7">
      <w:pPr>
        <w:pStyle w:val="Standard"/>
      </w:pPr>
    </w:p>
    <w:p w14:paraId="0183A1C9" w14:textId="77777777" w:rsidR="009A1CFA" w:rsidRDefault="009A1CFA" w:rsidP="009021D7">
      <w:pPr>
        <w:pStyle w:val="Standard"/>
      </w:pPr>
    </w:p>
    <w:p w14:paraId="772261DD" w14:textId="77777777" w:rsidR="009021D7" w:rsidRDefault="009021D7" w:rsidP="009021D7">
      <w:pPr>
        <w:pStyle w:val="Standard"/>
        <w:jc w:val="center"/>
      </w:pPr>
    </w:p>
    <w:p w14:paraId="2FB9B72F" w14:textId="77777777" w:rsidR="009021D7" w:rsidRDefault="009021D7" w:rsidP="009021D7">
      <w:pPr>
        <w:pStyle w:val="Standard"/>
      </w:pPr>
    </w:p>
    <w:p w14:paraId="7A086791" w14:textId="77777777" w:rsidR="009021D7" w:rsidRDefault="009021D7" w:rsidP="009021D7">
      <w:pPr>
        <w:pStyle w:val="Standard"/>
        <w:widowControl/>
        <w:rPr>
          <w:rFonts w:ascii="Arial, Helvetica, sans-serif" w:hAnsi="Arial, Helvetica, sans-serif"/>
          <w:color w:val="222222"/>
        </w:rPr>
      </w:pPr>
      <w:r>
        <w:rPr>
          <w:rFonts w:ascii="Arial, Helvetica, sans-serif" w:hAnsi="Arial, Helvetica, sans-serif"/>
          <w:color w:val="222222"/>
        </w:rPr>
        <w:t xml:space="preserve">   </w:t>
      </w:r>
    </w:p>
    <w:p w14:paraId="2F7A2654" w14:textId="77777777" w:rsidR="009021D7" w:rsidRDefault="009021D7" w:rsidP="009021D7">
      <w:pPr>
        <w:pStyle w:val="Standard"/>
        <w:widowControl/>
      </w:pPr>
    </w:p>
    <w:p w14:paraId="57B29502" w14:textId="77777777" w:rsidR="00163864" w:rsidRDefault="00163864"/>
    <w:sectPr w:rsidR="001638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 Helvetica, sans-serif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A5AF5"/>
    <w:multiLevelType w:val="hybridMultilevel"/>
    <w:tmpl w:val="6BA05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60433"/>
    <w:multiLevelType w:val="hybridMultilevel"/>
    <w:tmpl w:val="8CEC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B4EA3"/>
    <w:multiLevelType w:val="hybridMultilevel"/>
    <w:tmpl w:val="2C90E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771CD"/>
    <w:multiLevelType w:val="hybridMultilevel"/>
    <w:tmpl w:val="9BE2A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F5562"/>
    <w:multiLevelType w:val="hybridMultilevel"/>
    <w:tmpl w:val="928CA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255EF"/>
    <w:multiLevelType w:val="hybridMultilevel"/>
    <w:tmpl w:val="F07430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C59DD"/>
    <w:multiLevelType w:val="hybridMultilevel"/>
    <w:tmpl w:val="5ED21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000A1"/>
    <w:multiLevelType w:val="hybridMultilevel"/>
    <w:tmpl w:val="7FBE3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D53D8"/>
    <w:multiLevelType w:val="hybridMultilevel"/>
    <w:tmpl w:val="9DD44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A4BAA"/>
    <w:multiLevelType w:val="hybridMultilevel"/>
    <w:tmpl w:val="E5E89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8309A"/>
    <w:multiLevelType w:val="hybridMultilevel"/>
    <w:tmpl w:val="6B3408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1721F"/>
    <w:multiLevelType w:val="hybridMultilevel"/>
    <w:tmpl w:val="A8E6F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A2DA8"/>
    <w:multiLevelType w:val="hybridMultilevel"/>
    <w:tmpl w:val="A92ED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C4C"/>
    <w:multiLevelType w:val="hybridMultilevel"/>
    <w:tmpl w:val="3C504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F2EED"/>
    <w:multiLevelType w:val="hybridMultilevel"/>
    <w:tmpl w:val="D124D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73F34"/>
    <w:multiLevelType w:val="hybridMultilevel"/>
    <w:tmpl w:val="67C6A7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33730"/>
    <w:multiLevelType w:val="hybridMultilevel"/>
    <w:tmpl w:val="3DF8D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47D2F"/>
    <w:multiLevelType w:val="hybridMultilevel"/>
    <w:tmpl w:val="76A65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84E38"/>
    <w:multiLevelType w:val="hybridMultilevel"/>
    <w:tmpl w:val="E2021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F46FD"/>
    <w:multiLevelType w:val="hybridMultilevel"/>
    <w:tmpl w:val="2A02E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47EDF"/>
    <w:multiLevelType w:val="hybridMultilevel"/>
    <w:tmpl w:val="03AC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D27D6"/>
    <w:multiLevelType w:val="hybridMultilevel"/>
    <w:tmpl w:val="633EA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B311E"/>
    <w:multiLevelType w:val="hybridMultilevel"/>
    <w:tmpl w:val="E7A2D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5381"/>
    <w:multiLevelType w:val="hybridMultilevel"/>
    <w:tmpl w:val="5E2AC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D0FDC"/>
    <w:multiLevelType w:val="hybridMultilevel"/>
    <w:tmpl w:val="35CC4A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C47A2"/>
    <w:multiLevelType w:val="hybridMultilevel"/>
    <w:tmpl w:val="A3BA93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B02BB"/>
    <w:multiLevelType w:val="hybridMultilevel"/>
    <w:tmpl w:val="09DC94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F066A"/>
    <w:multiLevelType w:val="hybridMultilevel"/>
    <w:tmpl w:val="B8CE6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01E00"/>
    <w:multiLevelType w:val="hybridMultilevel"/>
    <w:tmpl w:val="36A01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141389">
    <w:abstractNumId w:val="21"/>
  </w:num>
  <w:num w:numId="2" w16cid:durableId="462769553">
    <w:abstractNumId w:val="6"/>
  </w:num>
  <w:num w:numId="3" w16cid:durableId="1999726070">
    <w:abstractNumId w:val="18"/>
  </w:num>
  <w:num w:numId="4" w16cid:durableId="2146583779">
    <w:abstractNumId w:val="15"/>
  </w:num>
  <w:num w:numId="5" w16cid:durableId="704646969">
    <w:abstractNumId w:val="5"/>
  </w:num>
  <w:num w:numId="6" w16cid:durableId="1223369057">
    <w:abstractNumId w:val="8"/>
  </w:num>
  <w:num w:numId="7" w16cid:durableId="247885119">
    <w:abstractNumId w:val="14"/>
  </w:num>
  <w:num w:numId="8" w16cid:durableId="2064451394">
    <w:abstractNumId w:val="16"/>
  </w:num>
  <w:num w:numId="9" w16cid:durableId="1295257950">
    <w:abstractNumId w:val="19"/>
  </w:num>
  <w:num w:numId="10" w16cid:durableId="264312615">
    <w:abstractNumId w:val="7"/>
  </w:num>
  <w:num w:numId="11" w16cid:durableId="1734499460">
    <w:abstractNumId w:val="26"/>
  </w:num>
  <w:num w:numId="12" w16cid:durableId="1750153734">
    <w:abstractNumId w:val="17"/>
  </w:num>
  <w:num w:numId="13" w16cid:durableId="791754221">
    <w:abstractNumId w:val="12"/>
  </w:num>
  <w:num w:numId="14" w16cid:durableId="1653557309">
    <w:abstractNumId w:val="3"/>
  </w:num>
  <w:num w:numId="15" w16cid:durableId="797603257">
    <w:abstractNumId w:val="28"/>
  </w:num>
  <w:num w:numId="16" w16cid:durableId="1860850614">
    <w:abstractNumId w:val="1"/>
  </w:num>
  <w:num w:numId="17" w16cid:durableId="322123417">
    <w:abstractNumId w:val="9"/>
  </w:num>
  <w:num w:numId="18" w16cid:durableId="1375156957">
    <w:abstractNumId w:val="0"/>
  </w:num>
  <w:num w:numId="19" w16cid:durableId="1860389695">
    <w:abstractNumId w:val="4"/>
  </w:num>
  <w:num w:numId="20" w16cid:durableId="1025399502">
    <w:abstractNumId w:val="24"/>
  </w:num>
  <w:num w:numId="21" w16cid:durableId="376665897">
    <w:abstractNumId w:val="27"/>
  </w:num>
  <w:num w:numId="22" w16cid:durableId="255217784">
    <w:abstractNumId w:val="10"/>
  </w:num>
  <w:num w:numId="23" w16cid:durableId="1688217475">
    <w:abstractNumId w:val="2"/>
  </w:num>
  <w:num w:numId="24" w16cid:durableId="324087964">
    <w:abstractNumId w:val="22"/>
  </w:num>
  <w:num w:numId="25" w16cid:durableId="1763601164">
    <w:abstractNumId w:val="20"/>
  </w:num>
  <w:num w:numId="26" w16cid:durableId="983198760">
    <w:abstractNumId w:val="23"/>
  </w:num>
  <w:num w:numId="27" w16cid:durableId="1542286689">
    <w:abstractNumId w:val="25"/>
  </w:num>
  <w:num w:numId="28" w16cid:durableId="1322465834">
    <w:abstractNumId w:val="13"/>
  </w:num>
  <w:num w:numId="29" w16cid:durableId="517546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D7"/>
    <w:rsid w:val="000026BC"/>
    <w:rsid w:val="000D017C"/>
    <w:rsid w:val="000F6EF3"/>
    <w:rsid w:val="00154E2A"/>
    <w:rsid w:val="00163864"/>
    <w:rsid w:val="001707AD"/>
    <w:rsid w:val="001D5454"/>
    <w:rsid w:val="001E3100"/>
    <w:rsid w:val="002261E5"/>
    <w:rsid w:val="0022699A"/>
    <w:rsid w:val="00265006"/>
    <w:rsid w:val="002964F3"/>
    <w:rsid w:val="002C1450"/>
    <w:rsid w:val="002F2C46"/>
    <w:rsid w:val="00301958"/>
    <w:rsid w:val="003215F9"/>
    <w:rsid w:val="00343374"/>
    <w:rsid w:val="003447B8"/>
    <w:rsid w:val="00370E9C"/>
    <w:rsid w:val="00396BEB"/>
    <w:rsid w:val="0043438D"/>
    <w:rsid w:val="004635D7"/>
    <w:rsid w:val="00486E12"/>
    <w:rsid w:val="004E5654"/>
    <w:rsid w:val="00546746"/>
    <w:rsid w:val="005556C3"/>
    <w:rsid w:val="00561A21"/>
    <w:rsid w:val="00595B9E"/>
    <w:rsid w:val="005A3685"/>
    <w:rsid w:val="005B1A0C"/>
    <w:rsid w:val="005D29B0"/>
    <w:rsid w:val="006061E2"/>
    <w:rsid w:val="00607CCD"/>
    <w:rsid w:val="00611ED2"/>
    <w:rsid w:val="00627C6E"/>
    <w:rsid w:val="00643EDC"/>
    <w:rsid w:val="00652F09"/>
    <w:rsid w:val="00655628"/>
    <w:rsid w:val="006918FA"/>
    <w:rsid w:val="006A1600"/>
    <w:rsid w:val="006A59E7"/>
    <w:rsid w:val="006A6CCE"/>
    <w:rsid w:val="006A71A1"/>
    <w:rsid w:val="006C0C14"/>
    <w:rsid w:val="007A1ADF"/>
    <w:rsid w:val="00861782"/>
    <w:rsid w:val="008E7093"/>
    <w:rsid w:val="009021D7"/>
    <w:rsid w:val="00936E06"/>
    <w:rsid w:val="00944265"/>
    <w:rsid w:val="00950FE7"/>
    <w:rsid w:val="0095233E"/>
    <w:rsid w:val="00976D4E"/>
    <w:rsid w:val="009A1CFA"/>
    <w:rsid w:val="00A0109C"/>
    <w:rsid w:val="00A845F0"/>
    <w:rsid w:val="00AA6196"/>
    <w:rsid w:val="00AE2C7C"/>
    <w:rsid w:val="00B079A7"/>
    <w:rsid w:val="00B83393"/>
    <w:rsid w:val="00B90B88"/>
    <w:rsid w:val="00BB2B04"/>
    <w:rsid w:val="00BC767A"/>
    <w:rsid w:val="00C5026C"/>
    <w:rsid w:val="00C65876"/>
    <w:rsid w:val="00C75BAA"/>
    <w:rsid w:val="00CA0D05"/>
    <w:rsid w:val="00CD0383"/>
    <w:rsid w:val="00D10A46"/>
    <w:rsid w:val="00DB05F2"/>
    <w:rsid w:val="00DB2A67"/>
    <w:rsid w:val="00DB471E"/>
    <w:rsid w:val="00DD3DD9"/>
    <w:rsid w:val="00DE75F9"/>
    <w:rsid w:val="00DF2CC7"/>
    <w:rsid w:val="00E5363D"/>
    <w:rsid w:val="00E54EE0"/>
    <w:rsid w:val="00E57324"/>
    <w:rsid w:val="00ED60A7"/>
    <w:rsid w:val="00F26A6E"/>
    <w:rsid w:val="00F61AEE"/>
    <w:rsid w:val="00F767BE"/>
    <w:rsid w:val="00FA04AD"/>
    <w:rsid w:val="00FA7DC3"/>
    <w:rsid w:val="00FD08CF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B6B4"/>
  <w15:chartTrackingRefBased/>
  <w15:docId w15:val="{9BC6F5C5-B2D4-4425-A5BD-8A9937D0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1D7"/>
    <w:pPr>
      <w:widowControl w:val="0"/>
      <w:suppressAutoHyphens/>
      <w:autoSpaceDN w:val="0"/>
      <w:spacing w:line="256" w:lineRule="auto"/>
    </w:pPr>
    <w:rPr>
      <w:rFonts w:ascii="Calibri" w:eastAsia="SimSun" w:hAnsi="Calibri" w:cs="F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021D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 w:bidi="hi-IN"/>
    </w:rPr>
  </w:style>
  <w:style w:type="paragraph" w:customStyle="1" w:styleId="TableContents">
    <w:name w:val="Table Contents"/>
    <w:basedOn w:val="Standard"/>
    <w:rsid w:val="009021D7"/>
    <w:pPr>
      <w:suppressLineNumbers/>
    </w:pPr>
  </w:style>
  <w:style w:type="character" w:styleId="Collegamentoipertestuale">
    <w:name w:val="Hyperlink"/>
    <w:basedOn w:val="Carpredefinitoparagrafo"/>
    <w:uiPriority w:val="99"/>
    <w:semiHidden/>
    <w:unhideWhenUsed/>
    <w:rsid w:val="009021D7"/>
    <w:rPr>
      <w:color w:val="0000FF"/>
      <w:u w:val="single"/>
    </w:rPr>
  </w:style>
  <w:style w:type="paragraph" w:styleId="Nessunaspaziatura">
    <w:name w:val="No Spacing"/>
    <w:uiPriority w:val="1"/>
    <w:qFormat/>
    <w:rsid w:val="000D017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A1600"/>
    <w:pPr>
      <w:widowControl/>
      <w:suppressAutoHyphens w:val="0"/>
      <w:autoSpaceDN/>
      <w:spacing w:line="259" w:lineRule="auto"/>
      <w:ind w:left="720"/>
      <w:contextualSpacing/>
    </w:pPr>
    <w:rPr>
      <w:rFonts w:ascii="Times New Roman" w:eastAsiaTheme="minorHAnsi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di dio</dc:creator>
  <cp:keywords/>
  <dc:description/>
  <cp:lastModifiedBy>Roberta de Felice</cp:lastModifiedBy>
  <cp:revision>19</cp:revision>
  <dcterms:created xsi:type="dcterms:W3CDTF">2023-02-06T16:43:00Z</dcterms:created>
  <dcterms:modified xsi:type="dcterms:W3CDTF">2023-02-07T08:50:00Z</dcterms:modified>
</cp:coreProperties>
</file>